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F6" w:rsidRDefault="00AC024F">
      <w:pPr>
        <w:ind w:left="-708"/>
        <w:jc w:val="center"/>
      </w:pP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 </w:t>
      </w:r>
      <w:proofErr w:type="gramStart"/>
      <w:r>
        <w:rPr>
          <w:rFonts w:ascii="標楷體" w:eastAsia="標楷體" w:hAnsi="標楷體"/>
          <w:b/>
          <w:bCs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28"/>
        </w:rPr>
        <w:t>中市政府博物館認定基準檢核表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</w:t>
      </w:r>
      <w:r w:rsidRPr="00AC024F">
        <w:rPr>
          <w:rFonts w:ascii="標楷體" w:eastAsia="標楷體" w:hAnsi="標楷體" w:hint="eastAsia"/>
          <w:bCs/>
          <w:szCs w:val="28"/>
        </w:rPr>
        <w:t>申請單位：○○○館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3799"/>
        <w:gridCol w:w="2126"/>
        <w:gridCol w:w="2268"/>
      </w:tblGrid>
      <w:tr w:rsidR="002202F6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項次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檢視項目及說明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檢核結果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備註</w:t>
            </w: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>
            <w:pPr>
              <w:jc w:val="center"/>
            </w:pPr>
            <w:r w:rsidRPr="00AC024F">
              <w:rPr>
                <w:rFonts w:ascii="標楷體" w:eastAsia="標楷體" w:hAnsi="標楷體"/>
                <w:b/>
                <w:bCs/>
                <w:szCs w:val="22"/>
              </w:rPr>
              <w:t>設立宗旨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>
            <w:r w:rsidRPr="00AC024F">
              <w:rPr>
                <w:rFonts w:ascii="標楷體" w:eastAsia="標楷體" w:hAnsi="標楷體"/>
                <w:bCs/>
                <w:szCs w:val="22"/>
              </w:rPr>
              <w:t>設立宗旨是否符合博物館法之精神。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>
            <w:r w:rsidRPr="00AC024F">
              <w:rPr>
                <w:rFonts w:ascii="標楷體" w:eastAsia="標楷體" w:hAnsi="標楷體"/>
                <w:bCs/>
                <w:szCs w:val="22"/>
              </w:rPr>
              <w:t>□</w:t>
            </w:r>
            <w:r w:rsidRPr="00AC024F"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Pr="00AC024F" w:rsidRDefault="00AC024F">
            <w:r w:rsidRPr="00AC024F">
              <w:rPr>
                <w:rFonts w:ascii="標楷體" w:eastAsia="標楷體" w:hAnsi="標楷體"/>
                <w:bCs/>
                <w:szCs w:val="22"/>
              </w:rPr>
              <w:t>□</w:t>
            </w:r>
            <w:r w:rsidRPr="00AC024F">
              <w:rPr>
                <w:rFonts w:ascii="標楷體" w:eastAsia="標楷體" w:hAnsi="標楷體"/>
                <w:bCs/>
                <w:szCs w:val="22"/>
              </w:rPr>
              <w:t>未符合</w:t>
            </w:r>
            <w:r w:rsidRPr="00AC024F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>
            <w:pPr>
              <w:jc w:val="center"/>
            </w:pPr>
            <w:r w:rsidRPr="00AC024F">
              <w:rPr>
                <w:rFonts w:ascii="標楷體" w:eastAsia="標楷體" w:hAnsi="標楷體"/>
                <w:b/>
                <w:bCs/>
                <w:szCs w:val="22"/>
              </w:rPr>
              <w:t>內容完整性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>
            <w:r w:rsidRPr="00AC024F">
              <w:rPr>
                <w:rFonts w:ascii="標楷體" w:eastAsia="標楷體" w:hAnsi="標楷體"/>
                <w:bCs/>
                <w:szCs w:val="22"/>
              </w:rPr>
              <w:t>內容應包括名稱、館址、設立宗旨、組織人員編制、業務範圍及規章、典藏品清冊、財務計畫、開放時間及使用規定等。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>
            <w:pPr>
              <w:jc w:val="both"/>
            </w:pPr>
            <w:r w:rsidRPr="00AC024F">
              <w:rPr>
                <w:rFonts w:ascii="標楷體" w:eastAsia="標楷體" w:hAnsi="標楷體"/>
                <w:bCs/>
                <w:szCs w:val="22"/>
              </w:rPr>
              <w:t>□</w:t>
            </w:r>
            <w:r w:rsidRPr="00AC024F">
              <w:rPr>
                <w:rFonts w:ascii="標楷體" w:eastAsia="標楷體" w:hAnsi="標楷體"/>
                <w:bCs/>
                <w:szCs w:val="22"/>
              </w:rPr>
              <w:t>內容完整</w:t>
            </w:r>
          </w:p>
          <w:p w:rsidR="002202F6" w:rsidRPr="00AC024F" w:rsidRDefault="00AC024F">
            <w:pPr>
              <w:jc w:val="both"/>
            </w:pPr>
            <w:r w:rsidRPr="00AC024F">
              <w:rPr>
                <w:rFonts w:ascii="標楷體" w:eastAsia="標楷體" w:hAnsi="標楷體"/>
                <w:bCs/>
                <w:szCs w:val="22"/>
              </w:rPr>
              <w:t>□</w:t>
            </w:r>
            <w:r w:rsidRPr="00AC024F">
              <w:rPr>
                <w:rFonts w:ascii="標楷體" w:eastAsia="標楷體" w:hAnsi="標楷體"/>
                <w:bCs/>
                <w:szCs w:val="22"/>
              </w:rPr>
              <w:t>內容不完整</w:t>
            </w:r>
            <w:r w:rsidRPr="00AC024F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</w:t>
            </w:r>
          </w:p>
          <w:p w:rsidR="002202F6" w:rsidRPr="00AC024F" w:rsidRDefault="00AC024F">
            <w:pPr>
              <w:jc w:val="both"/>
            </w:pPr>
            <w:r w:rsidRPr="00AC024F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    </w:t>
            </w:r>
            <w:r w:rsidRPr="00AC024F">
              <w:rPr>
                <w:rFonts w:ascii="標楷體" w:eastAsia="標楷體" w:hAnsi="標楷體"/>
                <w:bCs/>
                <w:szCs w:val="22"/>
                <w:u w:val="single"/>
              </w:rPr>
              <w:t xml:space="preserve"> </w:t>
            </w:r>
            <w:r w:rsidRPr="00AC024F">
              <w:rPr>
                <w:rFonts w:ascii="標楷體" w:eastAsia="標楷體" w:hAnsi="標楷體"/>
                <w:bCs/>
                <w:szCs w:val="22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功能要件</w:t>
            </w:r>
          </w:p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須符合其中一項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ind w:left="252" w:hanging="252"/>
            </w:pPr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Cs w:val="22"/>
              </w:rPr>
              <w:t>有館藏</w:t>
            </w:r>
            <w:proofErr w:type="gramEnd"/>
            <w:r>
              <w:rPr>
                <w:rFonts w:ascii="細明體" w:eastAsia="細明體" w:hAnsi="細明體"/>
                <w:bCs/>
                <w:szCs w:val="22"/>
              </w:rPr>
              <w:t>：</w:t>
            </w:r>
            <w:r>
              <w:rPr>
                <w:rFonts w:ascii="標楷體" w:eastAsia="標楷體" w:hAnsi="標楷體"/>
                <w:bCs/>
                <w:szCs w:val="22"/>
              </w:rPr>
              <w:t>具有符合設立宗旨之收藏，並能持續管理及運用。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both"/>
            </w:pPr>
            <w:r>
              <w:rPr>
                <w:rFonts w:ascii="標楷體" w:eastAsia="標楷體" w:hAnsi="標楷體"/>
                <w:bCs/>
                <w:szCs w:val="22"/>
              </w:rPr>
              <w:t>建議註明檢核內容，如營運計畫書第</w:t>
            </w:r>
            <w:r>
              <w:rPr>
                <w:rFonts w:ascii="標楷體" w:eastAsia="標楷體" w:hAnsi="標楷體"/>
                <w:bCs/>
                <w:szCs w:val="22"/>
              </w:rPr>
              <w:t>○</w:t>
            </w:r>
            <w:r>
              <w:rPr>
                <w:rFonts w:ascii="標楷體" w:eastAsia="標楷體" w:hAnsi="標楷體"/>
                <w:bCs/>
                <w:szCs w:val="22"/>
              </w:rPr>
              <w:t>頁。</w:t>
            </w: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1981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ind w:left="252" w:hanging="252"/>
            </w:pPr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Cs w:val="22"/>
              </w:rPr>
              <w:t>無館藏</w:t>
            </w:r>
            <w:proofErr w:type="gramEnd"/>
            <w:r>
              <w:rPr>
                <w:rFonts w:ascii="細明體" w:eastAsia="細明體" w:hAnsi="細明體"/>
                <w:bCs/>
                <w:szCs w:val="22"/>
              </w:rPr>
              <w:t>：</w:t>
            </w:r>
            <w:r>
              <w:rPr>
                <w:rFonts w:ascii="標楷體" w:eastAsia="標楷體" w:hAnsi="標楷體"/>
                <w:bCs/>
                <w:szCs w:val="22"/>
              </w:rPr>
              <w:t>對於設立宗旨涉及之歷史、文化、自然環境與藝術等相關證物或資料，有持續性之調查、整理與建檔計畫，並將其運用於展示及教育。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組織要件</w:t>
            </w:r>
          </w:p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須完全符合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 w:rsidP="00AC024F">
            <w:pPr>
              <w:pStyle w:val="aa"/>
              <w:numPr>
                <w:ilvl w:val="0"/>
                <w:numId w:val="8"/>
              </w:numPr>
              <w:ind w:left="283" w:hangingChars="118" w:hanging="283"/>
            </w:pPr>
            <w:r w:rsidRPr="00AC024F">
              <w:rPr>
                <w:rFonts w:ascii="標楷體" w:eastAsia="標楷體" w:hAnsi="標楷體"/>
                <w:bCs/>
                <w:szCs w:val="22"/>
              </w:rPr>
              <w:t>有明確設置者及管理者。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 w:rsidP="00AC024F">
            <w:pPr>
              <w:pStyle w:val="aa"/>
              <w:numPr>
                <w:ilvl w:val="0"/>
                <w:numId w:val="8"/>
              </w:numPr>
              <w:ind w:left="283" w:hangingChars="118" w:hanging="283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/>
                <w:bCs/>
                <w:szCs w:val="22"/>
              </w:rPr>
              <w:t>博物館之營運非以營利為目</w:t>
            </w:r>
            <w:r>
              <w:rPr>
                <w:rFonts w:ascii="標楷體" w:eastAsia="標楷體" w:hAnsi="標楷體"/>
                <w:bCs/>
                <w:szCs w:val="22"/>
              </w:rPr>
              <w:t>的。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 w:rsidP="00AC024F">
            <w:pPr>
              <w:pStyle w:val="aa"/>
              <w:numPr>
                <w:ilvl w:val="0"/>
                <w:numId w:val="8"/>
              </w:numPr>
              <w:ind w:left="283" w:hangingChars="118" w:hanging="283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/>
                <w:bCs/>
                <w:szCs w:val="22"/>
              </w:rPr>
              <w:t>有符合建築法或文化資產保存法等相關規定之館舍。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 w:rsidP="00AC024F">
            <w:pPr>
              <w:pStyle w:val="aa"/>
              <w:numPr>
                <w:ilvl w:val="0"/>
                <w:numId w:val="8"/>
              </w:numPr>
              <w:ind w:left="283" w:hangingChars="118" w:hanging="283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/>
                <w:bCs/>
                <w:szCs w:val="22"/>
              </w:rPr>
              <w:t>有一名以上專職並具相關專業之館員負責</w:t>
            </w:r>
            <w:proofErr w:type="gramStart"/>
            <w:r>
              <w:rPr>
                <w:rFonts w:ascii="標楷體" w:eastAsia="標楷體" w:hAnsi="標楷體"/>
                <w:bCs/>
                <w:szCs w:val="22"/>
              </w:rPr>
              <w:t>蒐</w:t>
            </w:r>
            <w:proofErr w:type="gramEnd"/>
            <w:r>
              <w:rPr>
                <w:rFonts w:ascii="標楷體" w:eastAsia="標楷體" w:hAnsi="標楷體"/>
                <w:bCs/>
                <w:szCs w:val="22"/>
              </w:rPr>
              <w:t>藏、研究、展示、教育或公共服務等工作。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1102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Pr="00AC024F" w:rsidRDefault="00AC024F" w:rsidP="00AC024F">
            <w:pPr>
              <w:pStyle w:val="aa"/>
              <w:numPr>
                <w:ilvl w:val="0"/>
                <w:numId w:val="8"/>
              </w:numPr>
              <w:ind w:left="283" w:hangingChars="118" w:hanging="283"/>
              <w:rPr>
                <w:rFonts w:ascii="標楷體" w:eastAsia="標楷體" w:hAnsi="標楷體"/>
                <w:bCs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szCs w:val="22"/>
              </w:rPr>
              <w:t>應開放公眾使用參觀，開放時間每年應不少於二百日曆天。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2202F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檢核結果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皆已符合</w:t>
            </w:r>
          </w:p>
          <w:p w:rsidR="002202F6" w:rsidRDefault="00AC024F">
            <w:r>
              <w:rPr>
                <w:rFonts w:ascii="標楷體" w:eastAsia="標楷體" w:hAnsi="標楷體"/>
                <w:bCs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部分條件未符合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2F6" w:rsidRDefault="002202F6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</w:p>
        </w:tc>
      </w:tr>
    </w:tbl>
    <w:p w:rsidR="002202F6" w:rsidRDefault="002202F6">
      <w:pPr>
        <w:spacing w:before="108" w:after="180"/>
        <w:ind w:left="357"/>
        <w:rPr>
          <w:rFonts w:ascii="標楷體" w:eastAsia="標楷體" w:hAnsi="標楷體"/>
          <w:b/>
          <w:bCs/>
          <w:sz w:val="28"/>
          <w:szCs w:val="28"/>
        </w:rPr>
      </w:pPr>
    </w:p>
    <w:p w:rsidR="002202F6" w:rsidRDefault="00AC024F">
      <w:pPr>
        <w:ind w:left="357"/>
      </w:pPr>
      <w:r>
        <w:rPr>
          <w:rFonts w:ascii="標楷體" w:eastAsia="標楷體" w:hAnsi="標楷體"/>
          <w:b/>
          <w:bCs/>
          <w:sz w:val="28"/>
          <w:szCs w:val="28"/>
        </w:rPr>
        <w:t>文化局承辦人簽核</w:t>
      </w:r>
      <w:r>
        <w:rPr>
          <w:rFonts w:ascii="標楷體" w:eastAsia="標楷體" w:hAnsi="標楷體"/>
          <w:bCs/>
          <w:sz w:val="22"/>
        </w:rPr>
        <w:t>(</w:t>
      </w:r>
      <w:r>
        <w:rPr>
          <w:rFonts w:ascii="標楷體" w:eastAsia="標楷體" w:hAnsi="標楷體"/>
          <w:bCs/>
          <w:sz w:val="22"/>
        </w:rPr>
        <w:t>請註記日期</w:t>
      </w:r>
      <w:r>
        <w:rPr>
          <w:rFonts w:ascii="標楷體" w:eastAsia="標楷體" w:hAnsi="標楷體"/>
          <w:bCs/>
          <w:sz w:val="22"/>
        </w:rPr>
        <w:t>)</w:t>
      </w:r>
      <w:r>
        <w:rPr>
          <w:rFonts w:ascii="標楷體" w:eastAsia="標楷體" w:hAnsi="標楷體"/>
          <w:b/>
          <w:bCs/>
          <w:sz w:val="28"/>
          <w:szCs w:val="28"/>
        </w:rPr>
        <w:t>:</w:t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</w:p>
    <w:p w:rsidR="002202F6" w:rsidRDefault="00AC024F">
      <w:pPr>
        <w:ind w:left="357"/>
      </w:pPr>
      <w:r>
        <w:rPr>
          <w:rFonts w:ascii="標楷體" w:eastAsia="標楷體" w:hAnsi="標楷體"/>
          <w:b/>
          <w:bCs/>
          <w:sz w:val="28"/>
          <w:szCs w:val="28"/>
        </w:rPr>
        <w:t>單位主管核章</w:t>
      </w:r>
      <w:r>
        <w:rPr>
          <w:rFonts w:ascii="標楷體" w:eastAsia="標楷體" w:hAnsi="標楷體"/>
          <w:bCs/>
          <w:sz w:val="22"/>
        </w:rPr>
        <w:t>(</w:t>
      </w:r>
      <w:r>
        <w:rPr>
          <w:rFonts w:ascii="標楷體" w:eastAsia="標楷體" w:hAnsi="標楷體"/>
          <w:bCs/>
          <w:sz w:val="22"/>
        </w:rPr>
        <w:t>請註記日期</w:t>
      </w:r>
      <w:r>
        <w:rPr>
          <w:rFonts w:ascii="標楷體" w:eastAsia="標楷體" w:hAnsi="標楷體"/>
          <w:bCs/>
          <w:sz w:val="22"/>
        </w:rPr>
        <w:t>)</w:t>
      </w:r>
      <w:r>
        <w:rPr>
          <w:rFonts w:ascii="標楷體" w:eastAsia="標楷體" w:hAnsi="標楷體"/>
          <w:b/>
          <w:bCs/>
          <w:sz w:val="28"/>
          <w:szCs w:val="28"/>
        </w:rPr>
        <w:t>：</w:t>
      </w:r>
    </w:p>
    <w:sectPr w:rsidR="002202F6"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24F">
      <w:r>
        <w:separator/>
      </w:r>
    </w:p>
  </w:endnote>
  <w:endnote w:type="continuationSeparator" w:id="0">
    <w:p w:rsidR="00000000" w:rsidRDefault="00A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24F">
      <w:r>
        <w:rPr>
          <w:color w:val="000000"/>
        </w:rPr>
        <w:separator/>
      </w:r>
    </w:p>
  </w:footnote>
  <w:footnote w:type="continuationSeparator" w:id="0">
    <w:p w:rsidR="00000000" w:rsidRDefault="00AC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20"/>
    <w:multiLevelType w:val="multilevel"/>
    <w:tmpl w:val="7728A572"/>
    <w:styleLink w:val="LS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>
    <w:nsid w:val="2DF9671F"/>
    <w:multiLevelType w:val="hybridMultilevel"/>
    <w:tmpl w:val="D4382152"/>
    <w:lvl w:ilvl="0" w:tplc="B03C6D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A538FA"/>
    <w:multiLevelType w:val="multilevel"/>
    <w:tmpl w:val="0734AD3E"/>
    <w:styleLink w:val="LS3"/>
    <w:lvl w:ilvl="0">
      <w:start w:val="2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16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312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560"/>
      </w:pPr>
    </w:lvl>
  </w:abstractNum>
  <w:abstractNum w:abstractNumId="3">
    <w:nsid w:val="5AF941F1"/>
    <w:multiLevelType w:val="multilevel"/>
    <w:tmpl w:val="F59E6756"/>
    <w:styleLink w:val="LS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4">
    <w:nsid w:val="602248F3"/>
    <w:multiLevelType w:val="multilevel"/>
    <w:tmpl w:val="8E92038A"/>
    <w:styleLink w:val="LS1"/>
    <w:lvl w:ilvl="0">
      <w:start w:val="1"/>
      <w:numFmt w:val="taiwaneseCountingThousand"/>
      <w:lvlText w:val="(%1)"/>
      <w:lvlJc w:val="left"/>
      <w:pPr>
        <w:ind w:left="960" w:hanging="480"/>
      </w:pPr>
      <w:rPr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taiwaneseCountingThousand"/>
      <w:lvlText w:val="（%3）"/>
      <w:lvlJc w:val="left"/>
      <w:pPr>
        <w:ind w:left="1920" w:hanging="480"/>
      </w:pPr>
      <w:rPr>
        <w:lang w:val="en-US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336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0"/>
      </w:pPr>
    </w:lvl>
  </w:abstractNum>
  <w:abstractNum w:abstractNumId="5">
    <w:nsid w:val="616767A8"/>
    <w:multiLevelType w:val="multilevel"/>
    <w:tmpl w:val="A5FEB228"/>
    <w:styleLink w:val="LS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6">
    <w:nsid w:val="6A840B63"/>
    <w:multiLevelType w:val="multilevel"/>
    <w:tmpl w:val="14E281EE"/>
    <w:styleLink w:val="LS4"/>
    <w:lvl w:ilvl="0">
      <w:start w:val="1"/>
      <w:numFmt w:val="taiwaneseCountingThousand"/>
      <w:lvlText w:val="(%1)"/>
      <w:lvlJc w:val="left"/>
      <w:pPr>
        <w:ind w:left="960" w:hanging="480"/>
      </w:pPr>
      <w:rPr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taiwaneseCountingThousand"/>
      <w:lvlText w:val="（%3）"/>
      <w:lvlJc w:val="left"/>
      <w:pPr>
        <w:ind w:left="1920" w:hanging="480"/>
      </w:pPr>
      <w:rPr>
        <w:lang w:val="en-US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336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0"/>
      </w:pPr>
    </w:lvl>
  </w:abstractNum>
  <w:abstractNum w:abstractNumId="7">
    <w:nsid w:val="794768C4"/>
    <w:multiLevelType w:val="multilevel"/>
    <w:tmpl w:val="CBE490E8"/>
    <w:styleLink w:val="LS5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16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312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5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02F6"/>
    <w:rsid w:val="002202F6"/>
    <w:rsid w:val="00A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widowControl/>
      <w:spacing w:before="280" w:after="28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無清單1"/>
    <w:pPr>
      <w:suppressAutoHyphens/>
    </w:pPr>
  </w:style>
  <w:style w:type="character" w:customStyle="1" w:styleId="11">
    <w:name w:val="標題 1 字元"/>
    <w:basedOn w:val="a0"/>
    <w:rPr>
      <w:rFonts w:ascii="新細明體" w:eastAsia="新細明體" w:hAnsi="新細明體" w:cs="新細明體"/>
      <w:b/>
      <w:bCs/>
      <w:sz w:val="48"/>
      <w:szCs w:val="48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d">
    <w:name w:val="Date"/>
    <w:basedOn w:val="a"/>
    <w:pPr>
      <w:jc w:val="right"/>
    </w:pPr>
  </w:style>
  <w:style w:type="character" w:customStyle="1" w:styleId="ae">
    <w:name w:val="日期 字元"/>
    <w:basedOn w:val="a0"/>
    <w:rPr>
      <w:rFonts w:ascii="Calibri" w:eastAsia="新細明體" w:hAnsi="Calibri" w:cs="Times New Roman"/>
    </w:rPr>
  </w:style>
  <w:style w:type="character" w:customStyle="1" w:styleId="List1Level0">
    <w:name w:val="List1Level0"/>
    <w:rPr>
      <w:color w:val="000000"/>
      <w:lang w:val="en-US"/>
    </w:rPr>
  </w:style>
  <w:style w:type="character" w:customStyle="1" w:styleId="List1Level2">
    <w:name w:val="List1Level2"/>
    <w:rPr>
      <w:lang w:val="en-US"/>
    </w:rPr>
  </w:style>
  <w:style w:type="character" w:customStyle="1" w:styleId="List4Level0">
    <w:name w:val="List4Level0"/>
    <w:rPr>
      <w:color w:val="000000"/>
      <w:lang w:val="en-US"/>
    </w:rPr>
  </w:style>
  <w:style w:type="character" w:customStyle="1" w:styleId="List4Level2">
    <w:name w:val="List4Level2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  <w:style w:type="numbering" w:customStyle="1" w:styleId="LS5">
    <w:name w:val="LS5"/>
    <w:basedOn w:val="a2"/>
    <w:pPr>
      <w:numPr>
        <w:numId w:val="5"/>
      </w:numPr>
    </w:pPr>
  </w:style>
  <w:style w:type="numbering" w:customStyle="1" w:styleId="LS6">
    <w:name w:val="LS6"/>
    <w:basedOn w:val="a2"/>
    <w:pPr>
      <w:numPr>
        <w:numId w:val="6"/>
      </w:numPr>
    </w:pPr>
  </w:style>
  <w:style w:type="numbering" w:customStyle="1" w:styleId="LS7">
    <w:name w:val="LS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widowControl/>
      <w:spacing w:before="280" w:after="28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無清單1"/>
    <w:pPr>
      <w:suppressAutoHyphens/>
    </w:pPr>
  </w:style>
  <w:style w:type="character" w:customStyle="1" w:styleId="11">
    <w:name w:val="標題 1 字元"/>
    <w:basedOn w:val="a0"/>
    <w:rPr>
      <w:rFonts w:ascii="新細明體" w:eastAsia="新細明體" w:hAnsi="新細明體" w:cs="新細明體"/>
      <w:b/>
      <w:bCs/>
      <w:sz w:val="48"/>
      <w:szCs w:val="48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d">
    <w:name w:val="Date"/>
    <w:basedOn w:val="a"/>
    <w:pPr>
      <w:jc w:val="right"/>
    </w:pPr>
  </w:style>
  <w:style w:type="character" w:customStyle="1" w:styleId="ae">
    <w:name w:val="日期 字元"/>
    <w:basedOn w:val="a0"/>
    <w:rPr>
      <w:rFonts w:ascii="Calibri" w:eastAsia="新細明體" w:hAnsi="Calibri" w:cs="Times New Roman"/>
    </w:rPr>
  </w:style>
  <w:style w:type="character" w:customStyle="1" w:styleId="List1Level0">
    <w:name w:val="List1Level0"/>
    <w:rPr>
      <w:color w:val="000000"/>
      <w:lang w:val="en-US"/>
    </w:rPr>
  </w:style>
  <w:style w:type="character" w:customStyle="1" w:styleId="List1Level2">
    <w:name w:val="List1Level2"/>
    <w:rPr>
      <w:lang w:val="en-US"/>
    </w:rPr>
  </w:style>
  <w:style w:type="character" w:customStyle="1" w:styleId="List4Level0">
    <w:name w:val="List4Level0"/>
    <w:rPr>
      <w:color w:val="000000"/>
      <w:lang w:val="en-US"/>
    </w:rPr>
  </w:style>
  <w:style w:type="character" w:customStyle="1" w:styleId="List4Level2">
    <w:name w:val="List4Level2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  <w:style w:type="numbering" w:customStyle="1" w:styleId="LS5">
    <w:name w:val="LS5"/>
    <w:basedOn w:val="a2"/>
    <w:pPr>
      <w:numPr>
        <w:numId w:val="5"/>
      </w:numPr>
    </w:pPr>
  </w:style>
  <w:style w:type="numbering" w:customStyle="1" w:styleId="LS6">
    <w:name w:val="LS6"/>
    <w:basedOn w:val="a2"/>
    <w:pPr>
      <w:numPr>
        <w:numId w:val="6"/>
      </w:numPr>
    </w:pPr>
  </w:style>
  <w:style w:type="numbering" w:customStyle="1" w:styleId="LS7">
    <w:name w:val="LS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施諭靜</dc:creator>
  <cp:lastModifiedBy>win10</cp:lastModifiedBy>
  <cp:revision>2</cp:revision>
  <cp:lastPrinted>2016-07-05T01:28:00Z</cp:lastPrinted>
  <dcterms:created xsi:type="dcterms:W3CDTF">2018-04-26T09:40:00Z</dcterms:created>
  <dcterms:modified xsi:type="dcterms:W3CDTF">2018-04-26T09:40:00Z</dcterms:modified>
</cp:coreProperties>
</file>