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B6" w:rsidRPr="00853089" w:rsidRDefault="00F14FAB" w:rsidP="00307743">
      <w:pPr>
        <w:pStyle w:val="a3"/>
        <w:spacing w:line="420" w:lineRule="exact"/>
        <w:rPr>
          <w:rFonts w:ascii="微軟正黑體" w:eastAsia="微軟正黑體" w:hAnsi="微軟正黑體"/>
          <w:b w:val="0"/>
          <w:sz w:val="28"/>
        </w:rPr>
      </w:pPr>
      <w:r w:rsidRPr="00853089">
        <w:rPr>
          <w:rFonts w:ascii="微軟正黑體" w:eastAsia="微軟正黑體" w:hAnsi="微軟正黑體" w:hint="eastAsia"/>
          <w:b w:val="0"/>
          <w:sz w:val="28"/>
        </w:rPr>
        <w:t>2018年社區營造網路影音平台營運推廣計畫</w:t>
      </w:r>
    </w:p>
    <w:p w:rsidR="00F14FAB" w:rsidRPr="00853089" w:rsidRDefault="00F14FAB" w:rsidP="00307743">
      <w:pPr>
        <w:pStyle w:val="a3"/>
        <w:spacing w:line="420" w:lineRule="exact"/>
        <w:rPr>
          <w:rFonts w:ascii="微軟正黑體" w:eastAsia="微軟正黑體" w:hAnsi="微軟正黑體"/>
          <w:b w:val="0"/>
          <w:sz w:val="36"/>
        </w:rPr>
      </w:pPr>
      <w:r w:rsidRPr="00853089">
        <w:rPr>
          <w:rFonts w:ascii="微軟正黑體" w:eastAsia="微軟正黑體" w:hAnsi="微軟正黑體" w:hint="eastAsia"/>
          <w:b w:val="0"/>
          <w:sz w:val="36"/>
        </w:rPr>
        <w:t>社區</w:t>
      </w:r>
      <w:r w:rsidR="00BE1CF6" w:rsidRPr="00853089">
        <w:rPr>
          <w:rFonts w:ascii="微軟正黑體" w:eastAsia="微軟正黑體" w:hAnsi="微軟正黑體" w:hint="eastAsia"/>
          <w:b w:val="0"/>
          <w:sz w:val="36"/>
        </w:rPr>
        <w:t>觀摩會</w:t>
      </w:r>
      <w:r w:rsidRPr="00853089">
        <w:rPr>
          <w:rFonts w:ascii="微軟正黑體" w:eastAsia="微軟正黑體" w:hAnsi="微軟正黑體" w:hint="eastAsia"/>
          <w:b w:val="0"/>
          <w:sz w:val="36"/>
        </w:rPr>
        <w:t>-</w:t>
      </w:r>
      <w:r w:rsidR="00BE1CF6" w:rsidRPr="00853089">
        <w:rPr>
          <w:rFonts w:ascii="微軟正黑體" w:eastAsia="微軟正黑體" w:hAnsi="微軟正黑體" w:hint="eastAsia"/>
          <w:b w:val="0"/>
          <w:sz w:val="36"/>
        </w:rPr>
        <w:t>探討</w:t>
      </w:r>
      <w:r w:rsidRPr="00853089">
        <w:rPr>
          <w:rFonts w:ascii="微軟正黑體" w:eastAsia="微軟正黑體" w:hAnsi="微軟正黑體" w:hint="eastAsia"/>
          <w:b w:val="0"/>
          <w:sz w:val="36"/>
        </w:rPr>
        <w:t>動畫與社區營造</w:t>
      </w:r>
    </w:p>
    <w:p w:rsidR="0027778B" w:rsidRPr="00075BA4" w:rsidRDefault="0027778B" w:rsidP="00F31DAD">
      <w:pPr>
        <w:pStyle w:val="af3"/>
        <w:tabs>
          <w:tab w:val="left" w:pos="1418"/>
        </w:tabs>
        <w:spacing w:line="420" w:lineRule="exact"/>
        <w:ind w:left="1277" w:hangingChars="532" w:hanging="1277"/>
        <w:rPr>
          <w:rFonts w:ascii="微軟正黑體" w:eastAsia="微軟正黑體" w:hAnsi="微軟正黑體"/>
        </w:rPr>
      </w:pPr>
      <w:r w:rsidRPr="00075BA4">
        <w:rPr>
          <w:rFonts w:ascii="微軟正黑體" w:eastAsia="微軟正黑體" w:hAnsi="微軟正黑體" w:hint="eastAsia"/>
        </w:rPr>
        <w:t>活動主旨：</w:t>
      </w:r>
      <w:r w:rsidR="00075BA4" w:rsidRPr="00075BA4">
        <w:rPr>
          <w:rFonts w:ascii="微軟正黑體" w:eastAsia="微軟正黑體" w:hAnsi="微軟正黑體" w:hint="eastAsia"/>
        </w:rPr>
        <w:t>為擴大民眾對社造議題的關注，藉由分享台灣及日本動畫影片，傳授逐格動畫的</w:t>
      </w:r>
      <w:r w:rsidR="00401384">
        <w:rPr>
          <w:rFonts w:ascii="微軟正黑體" w:eastAsia="微軟正黑體" w:hAnsi="微軟正黑體" w:hint="eastAsia"/>
        </w:rPr>
        <w:t>製作</w:t>
      </w:r>
      <w:r w:rsidR="00075BA4" w:rsidRPr="00075BA4">
        <w:rPr>
          <w:rFonts w:ascii="微軟正黑體" w:eastAsia="微軟正黑體" w:hAnsi="微軟正黑體" w:hint="eastAsia"/>
        </w:rPr>
        <w:t>方</w:t>
      </w:r>
      <w:r w:rsidR="00075BA4" w:rsidRPr="00075BA4">
        <w:rPr>
          <w:rFonts w:ascii="微軟正黑體" w:eastAsia="微軟正黑體" w:hAnsi="微軟正黑體" w:hint="eastAsia"/>
          <w:kern w:val="0"/>
        </w:rPr>
        <w:t>式，達到運用影視新科技</w:t>
      </w:r>
      <w:r w:rsidR="001A5597">
        <w:rPr>
          <w:rFonts w:ascii="微軟正黑體" w:eastAsia="微軟正黑體" w:hAnsi="微軟正黑體" w:hint="eastAsia"/>
          <w:kern w:val="0"/>
        </w:rPr>
        <w:t>推廣社區</w:t>
      </w:r>
      <w:r w:rsidR="00075BA4" w:rsidRPr="00075BA4">
        <w:rPr>
          <w:rFonts w:ascii="微軟正黑體" w:eastAsia="微軟正黑體" w:hAnsi="微軟正黑體" w:hint="eastAsia"/>
          <w:kern w:val="0"/>
        </w:rPr>
        <w:t>的目的。</w:t>
      </w:r>
    </w:p>
    <w:p w:rsidR="0027778B" w:rsidRPr="00853089" w:rsidRDefault="0027778B" w:rsidP="00307743">
      <w:pPr>
        <w:pStyle w:val="aa"/>
        <w:numPr>
          <w:ilvl w:val="0"/>
          <w:numId w:val="1"/>
        </w:numPr>
        <w:spacing w:line="420" w:lineRule="exact"/>
        <w:ind w:leftChars="0"/>
        <w:rPr>
          <w:rFonts w:ascii="微軟正黑體" w:eastAsia="微軟正黑體" w:hAnsi="微軟正黑體"/>
        </w:rPr>
      </w:pPr>
      <w:r w:rsidRPr="00853089">
        <w:rPr>
          <w:rFonts w:ascii="微軟正黑體" w:eastAsia="微軟正黑體" w:hAnsi="微軟正黑體" w:hint="eastAsia"/>
        </w:rPr>
        <w:t>指導單位：文化部</w:t>
      </w:r>
    </w:p>
    <w:p w:rsidR="0027778B" w:rsidRPr="00853089" w:rsidRDefault="0027778B" w:rsidP="00307743">
      <w:pPr>
        <w:pStyle w:val="aa"/>
        <w:spacing w:line="420" w:lineRule="exact"/>
        <w:ind w:leftChars="0"/>
        <w:rPr>
          <w:rFonts w:ascii="微軟正黑體" w:eastAsia="微軟正黑體" w:hAnsi="微軟正黑體"/>
        </w:rPr>
      </w:pPr>
      <w:r w:rsidRPr="00853089">
        <w:rPr>
          <w:rFonts w:ascii="微軟正黑體" w:eastAsia="微軟正黑體" w:hAnsi="微軟正黑體" w:hint="eastAsia"/>
        </w:rPr>
        <w:t>主辦單位：國立臺南生活美學館</w:t>
      </w:r>
    </w:p>
    <w:p w:rsidR="0027778B" w:rsidRPr="00853089" w:rsidRDefault="003E2A63" w:rsidP="00307743">
      <w:pPr>
        <w:pStyle w:val="aa"/>
        <w:spacing w:line="42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執行</w:t>
      </w:r>
      <w:r w:rsidR="0027778B" w:rsidRPr="00853089">
        <w:rPr>
          <w:rFonts w:ascii="微軟正黑體" w:eastAsia="微軟正黑體" w:hAnsi="微軟正黑體" w:hint="eastAsia"/>
        </w:rPr>
        <w:t>單位：冉色斯動畫股份有限公司</w:t>
      </w:r>
    </w:p>
    <w:p w:rsidR="00F14FAB" w:rsidRPr="00853089" w:rsidRDefault="00F14FAB" w:rsidP="00307743">
      <w:pPr>
        <w:pStyle w:val="aa"/>
        <w:numPr>
          <w:ilvl w:val="0"/>
          <w:numId w:val="1"/>
        </w:numPr>
        <w:spacing w:line="420" w:lineRule="exact"/>
        <w:ind w:leftChars="0"/>
        <w:rPr>
          <w:rFonts w:ascii="微軟正黑體" w:eastAsia="微軟正黑體" w:hAnsi="微軟正黑體"/>
        </w:rPr>
      </w:pPr>
      <w:r w:rsidRPr="00853089">
        <w:rPr>
          <w:rFonts w:ascii="微軟正黑體" w:eastAsia="微軟正黑體" w:hAnsi="微軟正黑體" w:hint="eastAsia"/>
        </w:rPr>
        <w:t>活動</w:t>
      </w:r>
      <w:r w:rsidR="00BE1CF6" w:rsidRPr="00853089">
        <w:rPr>
          <w:rFonts w:ascii="微軟正黑體" w:eastAsia="微軟正黑體" w:hAnsi="微軟正黑體" w:hint="eastAsia"/>
        </w:rPr>
        <w:t>時間：107年10月27日</w:t>
      </w:r>
      <w:r w:rsidR="00D3245B" w:rsidRPr="00853089">
        <w:rPr>
          <w:rFonts w:ascii="微軟正黑體" w:eastAsia="微軟正黑體" w:hAnsi="微軟正黑體" w:hint="eastAsia"/>
        </w:rPr>
        <w:t xml:space="preserve"> </w:t>
      </w:r>
      <w:r w:rsidR="0027778B" w:rsidRPr="00853089">
        <w:rPr>
          <w:rFonts w:ascii="微軟正黑體" w:eastAsia="微軟正黑體" w:hAnsi="微軟正黑體" w:hint="eastAsia"/>
        </w:rPr>
        <w:t xml:space="preserve">星期六 </w:t>
      </w:r>
      <w:r w:rsidR="00D3245B" w:rsidRPr="00853089">
        <w:rPr>
          <w:rFonts w:ascii="微軟正黑體" w:eastAsia="微軟正黑體" w:hAnsi="微軟正黑體" w:hint="eastAsia"/>
        </w:rPr>
        <w:t>下午13:00-18:00</w:t>
      </w:r>
    </w:p>
    <w:p w:rsidR="00F14FAB" w:rsidRPr="00853089" w:rsidRDefault="00F14FAB" w:rsidP="00307743">
      <w:pPr>
        <w:pStyle w:val="aa"/>
        <w:numPr>
          <w:ilvl w:val="0"/>
          <w:numId w:val="1"/>
        </w:numPr>
        <w:spacing w:line="420" w:lineRule="exact"/>
        <w:ind w:leftChars="0"/>
        <w:rPr>
          <w:rFonts w:ascii="微軟正黑體" w:eastAsia="微軟正黑體" w:hAnsi="微軟正黑體"/>
        </w:rPr>
      </w:pPr>
      <w:r w:rsidRPr="00853089">
        <w:rPr>
          <w:rFonts w:ascii="微軟正黑體" w:eastAsia="微軟正黑體" w:hAnsi="微軟正黑體" w:hint="eastAsia"/>
        </w:rPr>
        <w:t>活動地點</w:t>
      </w:r>
      <w:r w:rsidR="00BE1CF6" w:rsidRPr="00853089">
        <w:rPr>
          <w:rFonts w:ascii="微軟正黑體" w:eastAsia="微軟正黑體" w:hAnsi="微軟正黑體" w:hint="eastAsia"/>
        </w:rPr>
        <w:t>：</w:t>
      </w:r>
      <w:r w:rsidR="00BF7B79" w:rsidRPr="00853089">
        <w:rPr>
          <w:rFonts w:ascii="微軟正黑體" w:eastAsia="微軟正黑體" w:hAnsi="微軟正黑體" w:hint="eastAsia"/>
        </w:rPr>
        <w:t>國立臺南生活</w:t>
      </w:r>
      <w:r w:rsidR="00BE1CF6" w:rsidRPr="00853089">
        <w:rPr>
          <w:rFonts w:ascii="微軟正黑體" w:eastAsia="微軟正黑體" w:hAnsi="微軟正黑體" w:hint="eastAsia"/>
        </w:rPr>
        <w:t>美學館</w:t>
      </w:r>
      <w:r w:rsidR="00BF7B79" w:rsidRPr="00853089">
        <w:rPr>
          <w:rFonts w:ascii="微軟正黑體" w:eastAsia="微軟正黑體" w:hAnsi="微軟正黑體" w:hint="eastAsia"/>
        </w:rPr>
        <w:t xml:space="preserve"> 行政</w:t>
      </w:r>
      <w:r w:rsidR="009F69AE" w:rsidRPr="00853089">
        <w:rPr>
          <w:rFonts w:ascii="微軟正黑體" w:eastAsia="微軟正黑體" w:hAnsi="微軟正黑體" w:hint="eastAsia"/>
        </w:rPr>
        <w:t>活動館</w:t>
      </w:r>
      <w:r w:rsidR="00BF7B79" w:rsidRPr="00853089">
        <w:rPr>
          <w:rFonts w:ascii="微軟正黑體" w:eastAsia="微軟正黑體" w:hAnsi="微軟正黑體" w:hint="eastAsia"/>
        </w:rPr>
        <w:t>二樓會議</w:t>
      </w:r>
      <w:r w:rsidR="009F69AE" w:rsidRPr="00853089">
        <w:rPr>
          <w:rFonts w:ascii="微軟正黑體" w:eastAsia="微軟正黑體" w:hAnsi="微軟正黑體" w:hint="eastAsia"/>
        </w:rPr>
        <w:t>室</w:t>
      </w:r>
      <w:r w:rsidR="00BE1CF6" w:rsidRPr="00853089">
        <w:rPr>
          <w:rFonts w:ascii="微軟正黑體" w:eastAsia="微軟正黑體" w:hAnsi="微軟正黑體" w:hint="eastAsia"/>
        </w:rPr>
        <w:t>(台南市中西區中華西路二段34號)</w:t>
      </w:r>
    </w:p>
    <w:p w:rsidR="0027778B" w:rsidRPr="00853089" w:rsidRDefault="0027778B" w:rsidP="00307743">
      <w:pPr>
        <w:pStyle w:val="aa"/>
        <w:numPr>
          <w:ilvl w:val="0"/>
          <w:numId w:val="1"/>
        </w:numPr>
        <w:spacing w:line="420" w:lineRule="exact"/>
        <w:ind w:leftChars="0"/>
        <w:rPr>
          <w:rFonts w:ascii="微軟正黑體" w:eastAsia="微軟正黑體" w:hAnsi="微軟正黑體"/>
        </w:rPr>
      </w:pPr>
      <w:r w:rsidRPr="00853089">
        <w:rPr>
          <w:rFonts w:ascii="微軟正黑體" w:eastAsia="微軟正黑體" w:hAnsi="微軟正黑體" w:hint="eastAsia"/>
        </w:rPr>
        <w:t>參與人數：45人</w:t>
      </w:r>
    </w:p>
    <w:p w:rsidR="00E54CE3" w:rsidRPr="00853089" w:rsidRDefault="00A00107" w:rsidP="00307743">
      <w:pPr>
        <w:pStyle w:val="aa"/>
        <w:numPr>
          <w:ilvl w:val="0"/>
          <w:numId w:val="1"/>
        </w:numPr>
        <w:spacing w:line="42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招募</w:t>
      </w:r>
      <w:r w:rsidR="00E54CE3" w:rsidRPr="00853089">
        <w:rPr>
          <w:rFonts w:ascii="微軟正黑體" w:eastAsia="微軟正黑體" w:hAnsi="微軟正黑體" w:hint="eastAsia"/>
        </w:rPr>
        <w:t>對象：舉凡社區營造相關或對動畫產業有興趣者</w:t>
      </w:r>
      <w:r w:rsidR="00E54CE3" w:rsidRPr="00853089">
        <w:rPr>
          <w:rFonts w:ascii="微軟正黑體" w:eastAsia="微軟正黑體" w:hAnsi="微軟正黑體" w:hint="eastAsia"/>
          <w:b/>
        </w:rPr>
        <w:t>。</w:t>
      </w:r>
    </w:p>
    <w:p w:rsidR="00BE1CF6" w:rsidRPr="00853089" w:rsidRDefault="00BE1CF6" w:rsidP="00307743">
      <w:pPr>
        <w:pStyle w:val="aa"/>
        <w:numPr>
          <w:ilvl w:val="0"/>
          <w:numId w:val="1"/>
        </w:numPr>
        <w:spacing w:line="420" w:lineRule="exact"/>
        <w:ind w:leftChars="0"/>
        <w:rPr>
          <w:rFonts w:ascii="微軟正黑體" w:eastAsia="微軟正黑體" w:hAnsi="微軟正黑體"/>
        </w:rPr>
      </w:pPr>
      <w:r w:rsidRPr="00853089">
        <w:rPr>
          <w:rFonts w:ascii="微軟正黑體" w:eastAsia="微軟正黑體" w:hAnsi="微軟正黑體" w:hint="eastAsia"/>
        </w:rPr>
        <w:t>活動</w:t>
      </w:r>
      <w:r w:rsidR="009F69AE" w:rsidRPr="00853089">
        <w:rPr>
          <w:rFonts w:ascii="微軟正黑體" w:eastAsia="微軟正黑體" w:hAnsi="微軟正黑體" w:hint="eastAsia"/>
        </w:rPr>
        <w:t>議</w:t>
      </w:r>
      <w:r w:rsidRPr="00853089">
        <w:rPr>
          <w:rFonts w:ascii="微軟正黑體" w:eastAsia="微軟正黑體" w:hAnsi="微軟正黑體" w:hint="eastAsia"/>
        </w:rPr>
        <w:t>程：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1798"/>
        <w:gridCol w:w="7411"/>
      </w:tblGrid>
      <w:tr w:rsidR="00BE1CF6" w:rsidRPr="00853089" w:rsidTr="004B6C4A">
        <w:tc>
          <w:tcPr>
            <w:tcW w:w="1798" w:type="dxa"/>
            <w:shd w:val="clear" w:color="auto" w:fill="DAEEF3" w:themeFill="accent5" w:themeFillTint="33"/>
            <w:vAlign w:val="center"/>
          </w:tcPr>
          <w:p w:rsidR="00BE1CF6" w:rsidRPr="00853089" w:rsidRDefault="00BE1CF6" w:rsidP="00307743">
            <w:pPr>
              <w:pStyle w:val="Web"/>
              <w:tabs>
                <w:tab w:val="left" w:pos="1496"/>
              </w:tabs>
              <w:spacing w:before="0" w:beforeAutospacing="0" w:after="120" w:afterAutospacing="0" w:line="420" w:lineRule="exact"/>
              <w:ind w:left="590" w:hanging="590"/>
              <w:jc w:val="both"/>
              <w:rPr>
                <w:rFonts w:ascii="微軟正黑體" w:eastAsia="微軟正黑體" w:hAnsi="微軟正黑體" w:cs="Arial"/>
                <w:szCs w:val="36"/>
              </w:rPr>
            </w:pPr>
            <w:r w:rsidRPr="00853089">
              <w:rPr>
                <w:rFonts w:ascii="微軟正黑體" w:eastAsia="微軟正黑體" w:hAnsi="微軟正黑體" w:cs="Times New Roman" w:hint="eastAsia"/>
                <w:bCs/>
                <w:kern w:val="2"/>
                <w:szCs w:val="28"/>
              </w:rPr>
              <w:t>13:00-13:10</w:t>
            </w:r>
          </w:p>
        </w:tc>
        <w:tc>
          <w:tcPr>
            <w:tcW w:w="7411" w:type="dxa"/>
            <w:shd w:val="clear" w:color="auto" w:fill="DAEEF3" w:themeFill="accent5" w:themeFillTint="33"/>
            <w:vAlign w:val="center"/>
          </w:tcPr>
          <w:p w:rsidR="00BE1CF6" w:rsidRPr="00853089" w:rsidRDefault="001B5C6C" w:rsidP="00307743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  <w:r w:rsidRPr="00853089">
              <w:rPr>
                <w:rFonts w:ascii="微軟正黑體" w:eastAsia="微軟正黑體" w:hAnsi="微軟正黑體" w:hint="eastAsia"/>
              </w:rPr>
              <w:t>來賓報到及</w:t>
            </w:r>
            <w:r w:rsidR="00BE1CF6" w:rsidRPr="00853089">
              <w:rPr>
                <w:rFonts w:ascii="微軟正黑體" w:eastAsia="微軟正黑體" w:hAnsi="微軟正黑體" w:hint="eastAsia"/>
              </w:rPr>
              <w:t>簽到入座</w:t>
            </w:r>
          </w:p>
        </w:tc>
      </w:tr>
      <w:tr w:rsidR="00BE1CF6" w:rsidRPr="00853089" w:rsidTr="004B6C4A">
        <w:tc>
          <w:tcPr>
            <w:tcW w:w="1798" w:type="dxa"/>
            <w:vAlign w:val="center"/>
          </w:tcPr>
          <w:p w:rsidR="00BE1CF6" w:rsidRPr="00853089" w:rsidRDefault="00BE1CF6" w:rsidP="00307743">
            <w:pPr>
              <w:pStyle w:val="Web"/>
              <w:tabs>
                <w:tab w:val="left" w:pos="1496"/>
              </w:tabs>
              <w:spacing w:before="0" w:beforeAutospacing="0" w:after="120" w:afterAutospacing="0" w:line="420" w:lineRule="exact"/>
              <w:ind w:left="590" w:hanging="590"/>
              <w:jc w:val="both"/>
              <w:rPr>
                <w:rFonts w:ascii="微軟正黑體" w:eastAsia="微軟正黑體" w:hAnsi="微軟正黑體" w:cs="Arial"/>
                <w:szCs w:val="36"/>
              </w:rPr>
            </w:pPr>
            <w:r w:rsidRPr="00853089">
              <w:rPr>
                <w:rFonts w:ascii="微軟正黑體" w:eastAsia="微軟正黑體" w:hAnsi="微軟正黑體" w:cs="Times New Roman" w:hint="eastAsia"/>
                <w:bCs/>
                <w:kern w:val="2"/>
                <w:szCs w:val="28"/>
              </w:rPr>
              <w:t>13:1</w:t>
            </w:r>
            <w:r w:rsidR="001B5C6C" w:rsidRPr="00853089">
              <w:rPr>
                <w:rFonts w:ascii="微軟正黑體" w:eastAsia="微軟正黑體" w:hAnsi="微軟正黑體" w:cs="Times New Roman" w:hint="eastAsia"/>
                <w:bCs/>
                <w:kern w:val="2"/>
                <w:szCs w:val="28"/>
              </w:rPr>
              <w:t>0</w:t>
            </w:r>
            <w:r w:rsidRPr="00853089">
              <w:rPr>
                <w:rFonts w:ascii="微軟正黑體" w:eastAsia="微軟正黑體" w:hAnsi="微軟正黑體" w:cs="Times New Roman" w:hint="eastAsia"/>
                <w:bCs/>
                <w:kern w:val="2"/>
                <w:szCs w:val="28"/>
              </w:rPr>
              <w:t>-1</w:t>
            </w:r>
            <w:r w:rsidR="001B5C6C" w:rsidRPr="00853089">
              <w:rPr>
                <w:rFonts w:ascii="微軟正黑體" w:eastAsia="微軟正黑體" w:hAnsi="微軟正黑體" w:cs="Times New Roman" w:hint="eastAsia"/>
                <w:bCs/>
                <w:kern w:val="2"/>
                <w:szCs w:val="28"/>
              </w:rPr>
              <w:t>5</w:t>
            </w:r>
            <w:r w:rsidRPr="00853089">
              <w:rPr>
                <w:rFonts w:ascii="微軟正黑體" w:eastAsia="微軟正黑體" w:hAnsi="微軟正黑體" w:cs="Times New Roman" w:hint="eastAsia"/>
                <w:bCs/>
                <w:kern w:val="2"/>
                <w:szCs w:val="28"/>
              </w:rPr>
              <w:t>:30</w:t>
            </w:r>
          </w:p>
        </w:tc>
        <w:tc>
          <w:tcPr>
            <w:tcW w:w="7411" w:type="dxa"/>
            <w:vAlign w:val="center"/>
          </w:tcPr>
          <w:p w:rsidR="00BE1CF6" w:rsidRPr="00853089" w:rsidRDefault="00BE1CF6" w:rsidP="00307743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  <w:r w:rsidRPr="00853089">
              <w:rPr>
                <w:rFonts w:ascii="微軟正黑體" w:eastAsia="微軟正黑體" w:hAnsi="微軟正黑體" w:hint="eastAsia"/>
              </w:rPr>
              <w:t>《金門風獅爺大會》案例分享</w:t>
            </w:r>
          </w:p>
          <w:p w:rsidR="00BE1CF6" w:rsidRPr="00853089" w:rsidRDefault="00BE1CF6" w:rsidP="00307743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  <w:r w:rsidRPr="00853089">
              <w:rPr>
                <w:rFonts w:ascii="微軟正黑體" w:eastAsia="微軟正黑體" w:hAnsi="微軟正黑體" w:hint="eastAsia"/>
              </w:rPr>
              <w:t>講師: 蘇俊旭 台灣原創動畫【閰小妹】動畫導演</w:t>
            </w:r>
          </w:p>
          <w:p w:rsidR="003A53B3" w:rsidRPr="00853089" w:rsidRDefault="003A53B3" w:rsidP="00307743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  <w:r w:rsidRPr="00853089">
              <w:rPr>
                <w:rFonts w:ascii="微軟正黑體" w:eastAsia="微軟正黑體" w:hAnsi="微軟正黑體" w:hint="eastAsia"/>
              </w:rPr>
              <w:t>台灣原創動畫【閰小妹風獅爺大會】長片電影導演，將金門當地特有的建築、物種、美食與文化特色，實地考察後加入動畫故事中，以動畫來行銷金門觀光，並讓造型各異其趣的金門風獅爺為主角，動畫裡出現的金門特色景點，更讓金門旅遊成為大家熱切期待的一件盛事！</w:t>
            </w:r>
          </w:p>
        </w:tc>
      </w:tr>
      <w:tr w:rsidR="00BE1CF6" w:rsidRPr="00853089" w:rsidTr="004B6C4A">
        <w:tc>
          <w:tcPr>
            <w:tcW w:w="1798" w:type="dxa"/>
            <w:shd w:val="clear" w:color="auto" w:fill="DAEEF3" w:themeFill="accent5" w:themeFillTint="33"/>
            <w:vAlign w:val="center"/>
          </w:tcPr>
          <w:p w:rsidR="00BE1CF6" w:rsidRPr="00853089" w:rsidRDefault="00BE1CF6" w:rsidP="00307743">
            <w:pPr>
              <w:pStyle w:val="Web"/>
              <w:spacing w:before="0" w:beforeAutospacing="0" w:after="120" w:afterAutospacing="0" w:line="420" w:lineRule="exact"/>
              <w:ind w:left="590" w:hanging="590"/>
              <w:jc w:val="both"/>
              <w:rPr>
                <w:rFonts w:ascii="微軟正黑體" w:eastAsia="微軟正黑體" w:hAnsi="微軟正黑體" w:cs="Arial"/>
                <w:szCs w:val="36"/>
              </w:rPr>
            </w:pPr>
            <w:r w:rsidRPr="00853089">
              <w:rPr>
                <w:rFonts w:ascii="微軟正黑體" w:eastAsia="微軟正黑體" w:hAnsi="微軟正黑體" w:cs="Times New Roman" w:hint="eastAsia"/>
                <w:bCs/>
                <w:kern w:val="2"/>
                <w:szCs w:val="28"/>
              </w:rPr>
              <w:t>15:30-15:40</w:t>
            </w:r>
          </w:p>
        </w:tc>
        <w:tc>
          <w:tcPr>
            <w:tcW w:w="7411" w:type="dxa"/>
            <w:shd w:val="clear" w:color="auto" w:fill="DAEEF3" w:themeFill="accent5" w:themeFillTint="33"/>
            <w:vAlign w:val="center"/>
          </w:tcPr>
          <w:p w:rsidR="00BE1CF6" w:rsidRPr="00853089" w:rsidRDefault="001B5C6C" w:rsidP="00307743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  <w:r w:rsidRPr="00853089">
              <w:rPr>
                <w:rFonts w:ascii="微軟正黑體" w:eastAsia="微軟正黑體" w:hAnsi="微軟正黑體" w:hint="eastAsia"/>
                <w:bCs/>
              </w:rPr>
              <w:t>中場休息時間</w:t>
            </w:r>
          </w:p>
        </w:tc>
      </w:tr>
      <w:tr w:rsidR="00BE1CF6" w:rsidRPr="00853089" w:rsidTr="004B6C4A">
        <w:tc>
          <w:tcPr>
            <w:tcW w:w="1798" w:type="dxa"/>
            <w:vAlign w:val="center"/>
          </w:tcPr>
          <w:p w:rsidR="00BE1CF6" w:rsidRPr="00853089" w:rsidRDefault="00BE1CF6" w:rsidP="00307743">
            <w:pPr>
              <w:pStyle w:val="Web"/>
              <w:spacing w:before="0" w:beforeAutospacing="0" w:after="120" w:afterAutospacing="0" w:line="420" w:lineRule="exact"/>
              <w:ind w:left="590" w:hanging="590"/>
              <w:jc w:val="both"/>
              <w:rPr>
                <w:rFonts w:ascii="微軟正黑體" w:eastAsia="微軟正黑體" w:hAnsi="微軟正黑體" w:cs="Arial"/>
                <w:szCs w:val="36"/>
              </w:rPr>
            </w:pPr>
            <w:r w:rsidRPr="00853089">
              <w:rPr>
                <w:rFonts w:ascii="微軟正黑體" w:eastAsia="微軟正黑體" w:hAnsi="微軟正黑體" w:cs="Times New Roman" w:hint="eastAsia"/>
                <w:bCs/>
                <w:kern w:val="2"/>
                <w:szCs w:val="28"/>
              </w:rPr>
              <w:t>15:40-17:</w:t>
            </w:r>
            <w:r w:rsidR="001B5C6C" w:rsidRPr="00853089">
              <w:rPr>
                <w:rFonts w:ascii="微軟正黑體" w:eastAsia="微軟正黑體" w:hAnsi="微軟正黑體" w:cs="Times New Roman" w:hint="eastAsia"/>
                <w:bCs/>
                <w:kern w:val="2"/>
                <w:szCs w:val="28"/>
              </w:rPr>
              <w:t>5</w:t>
            </w:r>
            <w:r w:rsidRPr="00853089">
              <w:rPr>
                <w:rFonts w:ascii="微軟正黑體" w:eastAsia="微軟正黑體" w:hAnsi="微軟正黑體" w:cs="Times New Roman" w:hint="eastAsia"/>
                <w:bCs/>
                <w:kern w:val="2"/>
                <w:szCs w:val="28"/>
              </w:rPr>
              <w:t>0</w:t>
            </w:r>
          </w:p>
        </w:tc>
        <w:tc>
          <w:tcPr>
            <w:tcW w:w="7411" w:type="dxa"/>
            <w:vAlign w:val="center"/>
          </w:tcPr>
          <w:p w:rsidR="001B5C6C" w:rsidRPr="00853089" w:rsidRDefault="001B5C6C" w:rsidP="00307743">
            <w:pPr>
              <w:spacing w:line="420" w:lineRule="exact"/>
              <w:jc w:val="both"/>
              <w:rPr>
                <w:rFonts w:ascii="微軟正黑體" w:eastAsia="微軟正黑體" w:hAnsi="微軟正黑體"/>
                <w:bCs/>
              </w:rPr>
            </w:pPr>
            <w:r w:rsidRPr="00853089">
              <w:rPr>
                <w:rFonts w:ascii="微軟正黑體" w:eastAsia="微軟正黑體" w:hAnsi="微軟正黑體" w:hint="eastAsia"/>
                <w:bCs/>
              </w:rPr>
              <w:t>分享日本案例及經驗、教學逐格動畫</w:t>
            </w:r>
          </w:p>
          <w:p w:rsidR="001B5C6C" w:rsidRPr="00853089" w:rsidRDefault="001B5C6C" w:rsidP="00307743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  <w:r w:rsidRPr="00853089">
              <w:rPr>
                <w:rFonts w:ascii="微軟正黑體" w:eastAsia="微軟正黑體" w:hAnsi="微軟正黑體" w:hint="eastAsia"/>
                <w:bCs/>
              </w:rPr>
              <w:t xml:space="preserve">講師:蔡泓泊  冉色斯動畫 動作導演、動畫師 施輝達  </w:t>
            </w:r>
          </w:p>
          <w:p w:rsidR="001B5C6C" w:rsidRPr="00853089" w:rsidRDefault="00D15F38" w:rsidP="00307743">
            <w:pPr>
              <w:spacing w:line="420" w:lineRule="exact"/>
              <w:jc w:val="both"/>
              <w:rPr>
                <w:rFonts w:ascii="微軟正黑體" w:eastAsia="微軟正黑體" w:hAnsi="微軟正黑體"/>
                <w:bCs/>
              </w:rPr>
            </w:pPr>
            <w:r w:rsidRPr="00853089">
              <w:rPr>
                <w:rFonts w:ascii="微軟正黑體" w:eastAsia="微軟正黑體" w:hAnsi="微軟正黑體" w:hint="eastAsia"/>
                <w:bCs/>
              </w:rPr>
              <w:t>使用器材</w:t>
            </w:r>
            <w:r w:rsidR="001B5C6C" w:rsidRPr="00853089">
              <w:rPr>
                <w:rFonts w:ascii="微軟正黑體" w:eastAsia="微軟正黑體" w:hAnsi="微軟正黑體" w:hint="eastAsia"/>
                <w:bCs/>
              </w:rPr>
              <w:t>：</w:t>
            </w:r>
            <w:r w:rsidRPr="00853089">
              <w:rPr>
                <w:rFonts w:ascii="微軟正黑體" w:eastAsia="微軟正黑體" w:hAnsi="微軟正黑體" w:hint="eastAsia"/>
                <w:bCs/>
              </w:rPr>
              <w:t>上課</w:t>
            </w:r>
            <w:r w:rsidR="001B5C6C" w:rsidRPr="00853089">
              <w:rPr>
                <w:rFonts w:ascii="微軟正黑體" w:eastAsia="微軟正黑體" w:hAnsi="微軟正黑體" w:hint="eastAsia"/>
                <w:bCs/>
              </w:rPr>
              <w:t>須帶可拍照的智慧型手機</w:t>
            </w:r>
            <w:r w:rsidR="008B5E80" w:rsidRPr="00853089">
              <w:rPr>
                <w:rFonts w:ascii="微軟正黑體" w:eastAsia="微軟正黑體" w:hAnsi="微軟正黑體" w:hint="eastAsia"/>
                <w:bCs/>
              </w:rPr>
              <w:t>或平板</w:t>
            </w:r>
            <w:r w:rsidR="00CB5C94" w:rsidRPr="00853089">
              <w:rPr>
                <w:rFonts w:ascii="微軟正黑體" w:eastAsia="微軟正黑體" w:hAnsi="微軟正黑體" w:hint="eastAsia"/>
                <w:bCs/>
              </w:rPr>
              <w:t>、可上網</w:t>
            </w:r>
          </w:p>
          <w:p w:rsidR="005E76A0" w:rsidRPr="00853089" w:rsidRDefault="005E76A0" w:rsidP="00307743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  <w:r w:rsidRPr="00853089">
              <w:rPr>
                <w:rFonts w:ascii="微軟正黑體" w:eastAsia="微軟正黑體" w:hAnsi="微軟正黑體" w:hint="eastAsia"/>
              </w:rPr>
              <w:t>日本有很多成功將社區放進動畫場景，讓原本人口老化或是停滯的社區帶動行銷及觀光的效益。</w:t>
            </w:r>
          </w:p>
          <w:p w:rsidR="00BE1CF6" w:rsidRPr="00853089" w:rsidRDefault="005E76A0" w:rsidP="00307743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  <w:r w:rsidRPr="00853089">
              <w:rPr>
                <w:rFonts w:ascii="微軟正黑體" w:eastAsia="微軟正黑體" w:hAnsi="微軟正黑體" w:hint="eastAsia"/>
              </w:rPr>
              <w:t>今天要教大家如何利用手邊現有的資源，製作一支屬於自己的逐格動畫，簡易操作，人人都能學會。</w:t>
            </w:r>
          </w:p>
        </w:tc>
      </w:tr>
      <w:tr w:rsidR="001B5C6C" w:rsidRPr="00853089" w:rsidTr="004B6C4A">
        <w:tc>
          <w:tcPr>
            <w:tcW w:w="1798" w:type="dxa"/>
            <w:shd w:val="clear" w:color="auto" w:fill="DAEEF3" w:themeFill="accent5" w:themeFillTint="33"/>
            <w:vAlign w:val="center"/>
          </w:tcPr>
          <w:p w:rsidR="001B5C6C" w:rsidRPr="00853089" w:rsidRDefault="001B5C6C" w:rsidP="00307743">
            <w:pPr>
              <w:pStyle w:val="Web"/>
              <w:spacing w:before="0" w:beforeAutospacing="0" w:after="120" w:afterAutospacing="0" w:line="420" w:lineRule="exact"/>
              <w:ind w:left="590" w:hanging="590"/>
              <w:jc w:val="both"/>
              <w:rPr>
                <w:rFonts w:ascii="微軟正黑體" w:eastAsia="微軟正黑體" w:hAnsi="微軟正黑體" w:cs="Times New Roman"/>
                <w:bCs/>
                <w:kern w:val="2"/>
                <w:szCs w:val="28"/>
              </w:rPr>
            </w:pPr>
            <w:r w:rsidRPr="00853089">
              <w:rPr>
                <w:rFonts w:ascii="微軟正黑體" w:eastAsia="微軟正黑體" w:hAnsi="微軟正黑體" w:cs="Times New Roman"/>
                <w:bCs/>
                <w:kern w:val="2"/>
                <w:szCs w:val="28"/>
              </w:rPr>
              <w:t>17:50-18:00</w:t>
            </w:r>
          </w:p>
        </w:tc>
        <w:tc>
          <w:tcPr>
            <w:tcW w:w="7411" w:type="dxa"/>
            <w:shd w:val="clear" w:color="auto" w:fill="DAEEF3" w:themeFill="accent5" w:themeFillTint="33"/>
            <w:vAlign w:val="center"/>
          </w:tcPr>
          <w:p w:rsidR="001B5C6C" w:rsidRPr="00853089" w:rsidRDefault="001B5C6C" w:rsidP="00307743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  <w:r w:rsidRPr="00853089">
              <w:rPr>
                <w:rFonts w:ascii="微軟正黑體" w:eastAsia="微軟正黑體" w:hAnsi="微軟正黑體" w:hint="eastAsia"/>
              </w:rPr>
              <w:t>活動結束</w:t>
            </w:r>
          </w:p>
        </w:tc>
      </w:tr>
    </w:tbl>
    <w:p w:rsidR="00307743" w:rsidRPr="00E54CE3" w:rsidRDefault="00B01F41" w:rsidP="00307743">
      <w:pPr>
        <w:spacing w:line="420" w:lineRule="exact"/>
        <w:rPr>
          <w:rFonts w:ascii="微軟正黑體" w:eastAsia="微軟正黑體" w:hAnsi="微軟正黑體"/>
          <w:b/>
          <w:bCs/>
        </w:rPr>
      </w:pPr>
      <w:r w:rsidRPr="00853089">
        <w:rPr>
          <w:rFonts w:ascii="微軟正黑體" w:eastAsia="微軟正黑體" w:hAnsi="微軟正黑體" w:hint="eastAsia"/>
          <w:b/>
          <w:bCs/>
        </w:rPr>
        <w:t>※當日簽到來賓，可獲得精美小禮物！數量有限，贈完為止！</w:t>
      </w:r>
    </w:p>
    <w:p w:rsidR="005C275E" w:rsidRDefault="0027778B" w:rsidP="00307743">
      <w:pPr>
        <w:spacing w:line="420" w:lineRule="exact"/>
        <w:rPr>
          <w:rFonts w:ascii="微軟正黑體" w:eastAsia="微軟正黑體" w:hAnsi="微軟正黑體"/>
        </w:rPr>
      </w:pPr>
      <w:r w:rsidRPr="00853089">
        <w:rPr>
          <w:rFonts w:ascii="微軟正黑體" w:eastAsia="微軟正黑體" w:hAnsi="微軟正黑體" w:hint="eastAsia"/>
        </w:rPr>
        <w:lastRenderedPageBreak/>
        <w:t>附件一、交通方式</w:t>
      </w:r>
    </w:p>
    <w:p w:rsidR="00A27867" w:rsidRDefault="00A27867" w:rsidP="00A27867">
      <w:pPr>
        <w:tabs>
          <w:tab w:val="left" w:pos="567"/>
        </w:tabs>
        <w:spacing w:line="420" w:lineRule="exact"/>
        <w:ind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壹、</w:t>
      </w:r>
      <w:r w:rsidR="00E0293F" w:rsidRPr="00A27867">
        <w:rPr>
          <w:rFonts w:ascii="微軟正黑體" w:eastAsia="微軟正黑體" w:hAnsi="微軟正黑體" w:hint="eastAsia"/>
        </w:rPr>
        <w:t>高鐵系統：高鐵台南站→高鐵快捷免費公車(台南市政府站下車)→步行5分鐘可抵達</w:t>
      </w:r>
      <w:r w:rsidR="00786A4D" w:rsidRPr="00A27867">
        <w:rPr>
          <w:rFonts w:ascii="微軟正黑體" w:eastAsia="微軟正黑體" w:hAnsi="微軟正黑體" w:hint="eastAsia"/>
        </w:rPr>
        <w:t>國立臺南生活美學館</w:t>
      </w:r>
      <w:r w:rsidR="00E0293F" w:rsidRPr="00A27867">
        <w:rPr>
          <w:rFonts w:ascii="微軟正黑體" w:eastAsia="微軟正黑體" w:hAnsi="微軟正黑體" w:hint="eastAsia"/>
        </w:rPr>
        <w:t>。</w:t>
      </w:r>
    </w:p>
    <w:p w:rsidR="00A27867" w:rsidRDefault="00A27867" w:rsidP="00A27867">
      <w:pPr>
        <w:spacing w:line="4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貳、火車系統：</w:t>
      </w:r>
    </w:p>
    <w:p w:rsidR="00A27867" w:rsidRPr="00347287" w:rsidRDefault="00A27867" w:rsidP="00A27867">
      <w:pPr>
        <w:pStyle w:val="Web"/>
        <w:shd w:val="clear" w:color="auto" w:fill="FFFFFF"/>
        <w:spacing w:before="0" w:beforeAutospacing="0" w:after="0" w:afterAutospacing="0" w:line="420" w:lineRule="exact"/>
        <w:ind w:leftChars="177" w:left="706" w:hangingChars="117" w:hanging="281"/>
        <w:rPr>
          <w:rFonts w:ascii="微軟正黑體" w:eastAsia="微軟正黑體" w:hAnsi="微軟正黑體"/>
          <w:color w:val="333333"/>
        </w:rPr>
      </w:pPr>
      <w:r w:rsidRPr="00347287">
        <w:rPr>
          <w:rFonts w:ascii="微軟正黑體" w:eastAsia="微軟正黑體" w:hAnsi="微軟正黑體" w:hint="eastAsia"/>
        </w:rPr>
        <w:t>(一)</w:t>
      </w:r>
      <w:r w:rsidRPr="00347287">
        <w:rPr>
          <w:rFonts w:ascii="微軟正黑體" w:eastAsia="微軟正黑體" w:hAnsi="微軟正黑體" w:hint="eastAsia"/>
          <w:color w:val="333333"/>
        </w:rPr>
        <w:t>於「臺南火車站」北站，搭府城客運0左路（往臺南公園方向），或府城客運6路（往下鯤鯓方向）至本館。</w:t>
      </w:r>
    </w:p>
    <w:p w:rsidR="00A27867" w:rsidRPr="00347287" w:rsidRDefault="00A27867" w:rsidP="00A27867">
      <w:pPr>
        <w:pStyle w:val="Web"/>
        <w:shd w:val="clear" w:color="auto" w:fill="FFFFFF"/>
        <w:spacing w:before="0" w:beforeAutospacing="0" w:after="0" w:afterAutospacing="0" w:line="420" w:lineRule="exact"/>
        <w:ind w:leftChars="178" w:left="849" w:hangingChars="176" w:hanging="422"/>
        <w:rPr>
          <w:rFonts w:ascii="微軟正黑體" w:eastAsia="微軟正黑體" w:hAnsi="微軟正黑體"/>
          <w:color w:val="333333"/>
        </w:rPr>
      </w:pPr>
      <w:r w:rsidRPr="00347287">
        <w:rPr>
          <w:rFonts w:ascii="微軟正黑體" w:eastAsia="微軟正黑體" w:hAnsi="微軟正黑體" w:hint="eastAsia"/>
        </w:rPr>
        <w:t>(二)</w:t>
      </w:r>
      <w:r w:rsidRPr="00347287">
        <w:rPr>
          <w:rFonts w:ascii="微軟正黑體" w:eastAsia="微軟正黑體" w:hAnsi="微軟正黑體" w:hint="eastAsia"/>
          <w:color w:val="333333"/>
        </w:rPr>
        <w:t>於「臺南火車站」南站，搭府城客運0右路（往成功路方向）或府城客運10路（往 鹿耳門天后宮方向）至本館。</w:t>
      </w:r>
    </w:p>
    <w:p w:rsidR="00A27867" w:rsidRPr="00347287" w:rsidRDefault="00A27867" w:rsidP="00A27867">
      <w:pPr>
        <w:pStyle w:val="Web"/>
        <w:shd w:val="clear" w:color="auto" w:fill="FFFFFF"/>
        <w:spacing w:before="0" w:beforeAutospacing="0" w:after="0" w:afterAutospacing="0" w:line="420" w:lineRule="exact"/>
        <w:ind w:leftChars="177" w:left="425"/>
        <w:rPr>
          <w:rFonts w:ascii="微軟正黑體" w:eastAsia="微軟正黑體" w:hAnsi="微軟正黑體"/>
          <w:color w:val="333333"/>
        </w:rPr>
      </w:pPr>
      <w:r w:rsidRPr="00347287">
        <w:rPr>
          <w:rFonts w:ascii="微軟正黑體" w:eastAsia="微軟正黑體" w:hAnsi="微軟正黑體" w:hint="eastAsia"/>
        </w:rPr>
        <w:t>(三)</w:t>
      </w:r>
      <w:r w:rsidRPr="00347287">
        <w:rPr>
          <w:rFonts w:ascii="微軟正黑體" w:eastAsia="微軟正黑體" w:hAnsi="微軟正黑體" w:hint="eastAsia"/>
          <w:color w:val="333333"/>
        </w:rPr>
        <w:t>於「臺南火車站」搭乘14號市區公車（往億載金城方向）至本館。</w:t>
      </w:r>
    </w:p>
    <w:p w:rsidR="00E0293F" w:rsidRPr="00853089" w:rsidRDefault="00A27867" w:rsidP="00A27867">
      <w:pPr>
        <w:spacing w:line="4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參</w:t>
      </w:r>
      <w:r w:rsidR="00E54CE3">
        <w:rPr>
          <w:rFonts w:ascii="微軟正黑體" w:eastAsia="微軟正黑體" w:hAnsi="微軟正黑體" w:hint="eastAsia"/>
        </w:rPr>
        <w:t>、</w:t>
      </w:r>
      <w:r w:rsidR="00E0293F" w:rsidRPr="00853089">
        <w:rPr>
          <w:rFonts w:ascii="微軟正黑體" w:eastAsia="微軟正黑體" w:hAnsi="微軟正黑體" w:hint="eastAsia"/>
        </w:rPr>
        <w:t>公路系統：</w:t>
      </w:r>
    </w:p>
    <w:p w:rsidR="00E54CE3" w:rsidRPr="00853089" w:rsidRDefault="00E54CE3" w:rsidP="00A27867">
      <w:pPr>
        <w:spacing w:line="420" w:lineRule="exact"/>
        <w:ind w:leftChars="178" w:left="849" w:hangingChars="176" w:hanging="42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(一)</w:t>
      </w:r>
      <w:r w:rsidR="00E0293F" w:rsidRPr="00853089">
        <w:rPr>
          <w:rFonts w:ascii="微軟正黑體" w:eastAsia="微軟正黑體" w:hAnsi="微軟正黑體" w:hint="eastAsia"/>
        </w:rPr>
        <w:t>南下</w:t>
      </w:r>
      <w:r>
        <w:rPr>
          <w:rFonts w:ascii="微軟正黑體" w:eastAsia="微軟正黑體" w:hAnsi="微軟正黑體" w:hint="eastAsia"/>
        </w:rPr>
        <w:t>：</w:t>
      </w:r>
      <w:r w:rsidRPr="00853089">
        <w:rPr>
          <w:rFonts w:ascii="微軟正黑體" w:eastAsia="微軟正黑體" w:hAnsi="微軟正黑體" w:hint="eastAsia"/>
        </w:rPr>
        <w:t>經國道一號→從319-永康 號出口下交流道→走永安路、河堤道路和中華北路二段前往中西區的中華西路二段→於永華路二段處迴轉→抵達國立臺南生活美學館。</w:t>
      </w:r>
    </w:p>
    <w:p w:rsidR="00E0293F" w:rsidRDefault="00E54CE3" w:rsidP="00307743">
      <w:pPr>
        <w:spacing w:line="420" w:lineRule="exact"/>
        <w:ind w:leftChars="119" w:left="850" w:hangingChars="235" w:hanging="56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(二)</w:t>
      </w:r>
      <w:r w:rsidR="00E0293F" w:rsidRPr="00853089">
        <w:rPr>
          <w:rFonts w:ascii="微軟正黑體" w:eastAsia="微軟正黑體" w:hAnsi="微軟正黑體" w:hint="eastAsia"/>
        </w:rPr>
        <w:t>北上</w:t>
      </w:r>
      <w:r>
        <w:rPr>
          <w:rFonts w:ascii="微軟正黑體" w:eastAsia="微軟正黑體" w:hAnsi="微軟正黑體" w:hint="eastAsia"/>
        </w:rPr>
        <w:t>：</w:t>
      </w:r>
      <w:r w:rsidRPr="00853089">
        <w:rPr>
          <w:rFonts w:ascii="微軟正黑體" w:eastAsia="微軟正黑體" w:hAnsi="微軟正黑體" w:hint="eastAsia"/>
        </w:rPr>
        <w:t>經國道一號→從台86線的台17線出口下交流道→行駛西部濱海公路/台17線→繼續直行走中華西路一段→抵達國立臺南生活美學館。</w:t>
      </w:r>
    </w:p>
    <w:p w:rsidR="00AA1AA0" w:rsidRPr="00853089" w:rsidRDefault="00AA1AA0" w:rsidP="00E54CE3">
      <w:pPr>
        <w:spacing w:line="400" w:lineRule="exact"/>
        <w:ind w:leftChars="119" w:left="850" w:hangingChars="235" w:hanging="564"/>
        <w:rPr>
          <w:rFonts w:ascii="微軟正黑體" w:eastAsia="微軟正黑體" w:hAnsi="微軟正黑體"/>
        </w:rPr>
      </w:pPr>
    </w:p>
    <w:p w:rsidR="00C320F2" w:rsidRPr="00853089" w:rsidRDefault="005903BA" w:rsidP="000C2F67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>
            <wp:extent cx="5274310" cy="324675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ab53c1e-62d3-444a-91c5-f2685d925cd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F2" w:rsidRPr="00853089" w:rsidRDefault="00C320F2" w:rsidP="00C320F2">
      <w:pPr>
        <w:rPr>
          <w:rFonts w:ascii="微軟正黑體" w:eastAsia="微軟正黑體" w:hAnsi="微軟正黑體"/>
        </w:rPr>
      </w:pPr>
      <w:r w:rsidRPr="00853089">
        <w:rPr>
          <w:rFonts w:ascii="微軟正黑體" w:eastAsia="微軟正黑體" w:hAnsi="微軟正黑體"/>
        </w:rPr>
        <w:br w:type="page"/>
      </w:r>
    </w:p>
    <w:tbl>
      <w:tblPr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6"/>
        <w:gridCol w:w="1444"/>
        <w:gridCol w:w="2347"/>
        <w:gridCol w:w="1009"/>
        <w:gridCol w:w="2906"/>
      </w:tblGrid>
      <w:tr w:rsidR="00C320F2" w:rsidRPr="00853089" w:rsidTr="00BC6836">
        <w:trPr>
          <w:trHeight w:val="454"/>
          <w:jc w:val="center"/>
        </w:trPr>
        <w:tc>
          <w:tcPr>
            <w:tcW w:w="994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BE5F1"/>
            <w:hideMark/>
          </w:tcPr>
          <w:p w:rsidR="00C320F2" w:rsidRPr="00853089" w:rsidRDefault="00C320F2" w:rsidP="00BC6836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53089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活動報名表</w:t>
            </w:r>
          </w:p>
        </w:tc>
      </w:tr>
      <w:tr w:rsidR="00C320F2" w:rsidRPr="00853089" w:rsidTr="0006132C">
        <w:trPr>
          <w:trHeight w:val="454"/>
          <w:jc w:val="center"/>
        </w:trPr>
        <w:tc>
          <w:tcPr>
            <w:tcW w:w="2236" w:type="dxa"/>
            <w:tcBorders>
              <w:top w:val="doub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0F2" w:rsidRPr="003E2A63" w:rsidRDefault="00C320F2" w:rsidP="00BC6836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2A63">
              <w:rPr>
                <w:rFonts w:ascii="微軟正黑體" w:eastAsia="微軟正黑體" w:hAnsi="微軟正黑體" w:hint="eastAsia"/>
                <w:szCs w:val="24"/>
              </w:rPr>
              <w:t>活動名稱</w:t>
            </w:r>
          </w:p>
        </w:tc>
        <w:tc>
          <w:tcPr>
            <w:tcW w:w="7706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320F2" w:rsidRPr="003E2A63" w:rsidRDefault="00C320F2" w:rsidP="003E2A63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  <w:r w:rsidRPr="003E2A63">
              <w:rPr>
                <w:rFonts w:ascii="微軟正黑體" w:eastAsia="微軟正黑體" w:hAnsi="微軟正黑體" w:hint="eastAsia"/>
                <w:szCs w:val="24"/>
              </w:rPr>
              <w:t>2018年社區營造網路影音平台營運推廣計畫_社區觀摩會-探討動畫與社區營造</w:t>
            </w:r>
          </w:p>
        </w:tc>
      </w:tr>
      <w:tr w:rsidR="00C320F2" w:rsidRPr="00853089" w:rsidTr="0006132C">
        <w:trPr>
          <w:trHeight w:val="454"/>
          <w:jc w:val="center"/>
        </w:trPr>
        <w:tc>
          <w:tcPr>
            <w:tcW w:w="2236" w:type="dxa"/>
            <w:tcBorders>
              <w:top w:val="doub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0F2" w:rsidRPr="003E2A63" w:rsidRDefault="00C320F2" w:rsidP="00BC6836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2A63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7706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320F2" w:rsidRPr="003E2A63" w:rsidRDefault="00C320F2" w:rsidP="00BC6836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320F2" w:rsidRPr="00853089" w:rsidTr="0006132C">
        <w:trPr>
          <w:trHeight w:val="454"/>
          <w:jc w:val="center"/>
        </w:trPr>
        <w:tc>
          <w:tcPr>
            <w:tcW w:w="22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0F2" w:rsidRPr="003E2A63" w:rsidRDefault="00C320F2" w:rsidP="003E2A63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2A63">
              <w:rPr>
                <w:rFonts w:ascii="微軟正黑體" w:eastAsia="微軟正黑體" w:hAnsi="微軟正黑體" w:hint="eastAsia"/>
                <w:szCs w:val="24"/>
              </w:rPr>
              <w:t>服務</w:t>
            </w:r>
            <w:r w:rsidR="003E2A63" w:rsidRPr="003E2A63">
              <w:rPr>
                <w:rFonts w:ascii="微軟正黑體" w:eastAsia="微軟正黑體" w:hAnsi="微軟正黑體" w:hint="eastAsia"/>
                <w:szCs w:val="24"/>
              </w:rPr>
              <w:t>(社區)</w:t>
            </w:r>
            <w:r w:rsidRPr="003E2A63">
              <w:rPr>
                <w:rFonts w:ascii="微軟正黑體" w:eastAsia="微軟正黑體" w:hAnsi="微軟正黑體" w:hint="eastAsia"/>
                <w:szCs w:val="24"/>
              </w:rPr>
              <w:t>單位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0F2" w:rsidRPr="003E2A63" w:rsidRDefault="00C320F2" w:rsidP="00BC6836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0F2" w:rsidRPr="003E2A63" w:rsidRDefault="00C320F2" w:rsidP="00BC6836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2A63"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320F2" w:rsidRPr="003E2A63" w:rsidRDefault="00C320F2" w:rsidP="00BC6836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00107" w:rsidRPr="00853089" w:rsidTr="00A00107">
        <w:trPr>
          <w:trHeight w:val="818"/>
          <w:jc w:val="center"/>
        </w:trPr>
        <w:tc>
          <w:tcPr>
            <w:tcW w:w="22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107" w:rsidRPr="003E2A63" w:rsidRDefault="00A00107" w:rsidP="003E2A63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參與動機</w:t>
            </w:r>
          </w:p>
        </w:tc>
        <w:tc>
          <w:tcPr>
            <w:tcW w:w="7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00107" w:rsidRPr="003E2A63" w:rsidRDefault="00A00107" w:rsidP="00BC6836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320F2" w:rsidRPr="00853089" w:rsidTr="0006132C">
        <w:trPr>
          <w:trHeight w:val="454"/>
          <w:jc w:val="center"/>
        </w:trPr>
        <w:tc>
          <w:tcPr>
            <w:tcW w:w="22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0F2" w:rsidRPr="003E2A63" w:rsidRDefault="00C320F2" w:rsidP="00853089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2A63">
              <w:rPr>
                <w:rFonts w:ascii="微軟正黑體" w:eastAsia="微軟正黑體" w:hAnsi="微軟正黑體" w:hint="eastAsia"/>
                <w:szCs w:val="24"/>
              </w:rPr>
              <w:t>出生年/月</w:t>
            </w:r>
          </w:p>
        </w:tc>
        <w:tc>
          <w:tcPr>
            <w:tcW w:w="7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320F2" w:rsidRPr="003E2A63" w:rsidRDefault="00C320F2" w:rsidP="00BC6836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320F2" w:rsidRPr="00853089" w:rsidTr="0006132C">
        <w:trPr>
          <w:trHeight w:val="454"/>
          <w:jc w:val="center"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0F2" w:rsidRPr="003E2A63" w:rsidRDefault="00C320F2" w:rsidP="00BC6836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2A63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F2" w:rsidRPr="003E2A63" w:rsidRDefault="00C320F2" w:rsidP="00BC6836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2A63"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C320F2" w:rsidRPr="003E2A63" w:rsidRDefault="00C320F2" w:rsidP="00BC6836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320F2" w:rsidRPr="00853089" w:rsidTr="0006132C">
        <w:trPr>
          <w:trHeight w:val="454"/>
          <w:jc w:val="center"/>
        </w:trPr>
        <w:tc>
          <w:tcPr>
            <w:tcW w:w="223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0F2" w:rsidRPr="003E2A63" w:rsidRDefault="00C320F2" w:rsidP="00BC6836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0F2" w:rsidRPr="003E2A63" w:rsidRDefault="00C320F2" w:rsidP="00BC6836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2A63">
              <w:rPr>
                <w:rFonts w:ascii="微軟正黑體" w:eastAsia="微軟正黑體" w:hAnsi="微軟正黑體" w:hint="eastAsia"/>
                <w:szCs w:val="24"/>
              </w:rPr>
              <w:t>手機</w:t>
            </w:r>
          </w:p>
        </w:tc>
        <w:tc>
          <w:tcPr>
            <w:tcW w:w="6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C320F2" w:rsidRPr="003E2A63" w:rsidRDefault="00C320F2" w:rsidP="00BC6836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320F2" w:rsidRPr="00853089" w:rsidTr="0006132C">
        <w:trPr>
          <w:trHeight w:val="454"/>
          <w:jc w:val="center"/>
        </w:trPr>
        <w:tc>
          <w:tcPr>
            <w:tcW w:w="22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0F2" w:rsidRPr="003E2A63" w:rsidRDefault="00C320F2" w:rsidP="00BC6836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2A63">
              <w:rPr>
                <w:rFonts w:ascii="微軟正黑體" w:eastAsia="微軟正黑體" w:hAnsi="微軟正黑體" w:hint="eastAsia"/>
                <w:szCs w:val="24"/>
              </w:rPr>
              <w:t>E-mail</w:t>
            </w:r>
          </w:p>
        </w:tc>
        <w:tc>
          <w:tcPr>
            <w:tcW w:w="7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320F2" w:rsidRPr="003E2A63" w:rsidRDefault="00C320F2" w:rsidP="00BC6836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320F2" w:rsidRPr="003E2A63" w:rsidTr="0006132C">
        <w:trPr>
          <w:trHeight w:val="454"/>
          <w:jc w:val="center"/>
        </w:trPr>
        <w:tc>
          <w:tcPr>
            <w:tcW w:w="2236" w:type="dxa"/>
            <w:tcBorders>
              <w:top w:val="doub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C320F2" w:rsidRPr="003E2A63" w:rsidRDefault="00853089" w:rsidP="00BC6836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2A63">
              <w:rPr>
                <w:rFonts w:ascii="微軟正黑體" w:eastAsia="微軟正黑體" w:hAnsi="微軟正黑體" w:hint="eastAsia"/>
                <w:szCs w:val="24"/>
              </w:rPr>
              <w:t>注意事項</w:t>
            </w:r>
          </w:p>
        </w:tc>
        <w:tc>
          <w:tcPr>
            <w:tcW w:w="7706" w:type="dxa"/>
            <w:gridSpan w:val="4"/>
            <w:tcBorders>
              <w:top w:val="doub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53089" w:rsidRPr="003E2A63" w:rsidRDefault="00853089" w:rsidP="00307743">
            <w:pPr>
              <w:widowControl/>
              <w:numPr>
                <w:ilvl w:val="0"/>
                <w:numId w:val="2"/>
              </w:numPr>
              <w:snapToGrid w:val="0"/>
              <w:spacing w:line="420" w:lineRule="exact"/>
              <w:ind w:left="482" w:hanging="482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E2A63">
              <w:rPr>
                <w:rFonts w:ascii="微軟正黑體" w:eastAsia="微軟正黑體" w:hAnsi="微軟正黑體" w:hint="eastAsia"/>
                <w:b/>
                <w:szCs w:val="24"/>
              </w:rPr>
              <w:t>因應課程教學所需，請自行攜帶可上網及拍攝之智慧型手機(平板)。</w:t>
            </w:r>
          </w:p>
          <w:p w:rsidR="00C320F2" w:rsidRPr="003E2A63" w:rsidRDefault="00C320F2" w:rsidP="00307743">
            <w:pPr>
              <w:widowControl/>
              <w:numPr>
                <w:ilvl w:val="0"/>
                <w:numId w:val="2"/>
              </w:numPr>
              <w:snapToGrid w:val="0"/>
              <w:spacing w:line="420" w:lineRule="exact"/>
              <w:ind w:left="482" w:hanging="48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E2A63">
              <w:rPr>
                <w:rFonts w:ascii="微軟正黑體" w:eastAsia="微軟正黑體" w:hAnsi="微軟正黑體" w:hint="eastAsia"/>
                <w:szCs w:val="24"/>
              </w:rPr>
              <w:t>活動報名截止日期為10</w:t>
            </w:r>
            <w:r w:rsidR="006548EF" w:rsidRPr="003E2A63"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3E2A63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6548EF" w:rsidRPr="003E2A63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3E2A63">
              <w:rPr>
                <w:rFonts w:ascii="微軟正黑體" w:eastAsia="微軟正黑體" w:hAnsi="微軟正黑體" w:hint="eastAsia"/>
                <w:szCs w:val="24"/>
              </w:rPr>
              <w:t>月19日(五)止</w:t>
            </w:r>
          </w:p>
          <w:p w:rsidR="00C320F2" w:rsidRPr="003E2A63" w:rsidRDefault="00C320F2" w:rsidP="00307743">
            <w:pPr>
              <w:widowControl/>
              <w:numPr>
                <w:ilvl w:val="0"/>
                <w:numId w:val="2"/>
              </w:numPr>
              <w:snapToGrid w:val="0"/>
              <w:spacing w:line="420" w:lineRule="exact"/>
              <w:ind w:left="482" w:hanging="48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E2A63">
              <w:rPr>
                <w:rFonts w:ascii="微軟正黑體" w:eastAsia="微軟正黑體" w:hAnsi="微軟正黑體" w:hint="eastAsia"/>
                <w:szCs w:val="24"/>
              </w:rPr>
              <w:t>報名表填妥後E-mail:</w:t>
            </w:r>
            <w:r w:rsidR="006548EF" w:rsidRPr="003E2A63">
              <w:rPr>
                <w:rFonts w:ascii="微軟正黑體" w:eastAsia="微軟正黑體" w:hAnsi="微軟正黑體"/>
                <w:szCs w:val="24"/>
              </w:rPr>
              <w:t xml:space="preserve"> </w:t>
            </w:r>
            <w:hyperlink r:id="rId8" w:history="1">
              <w:r w:rsidR="006548EF" w:rsidRPr="003E2A63">
                <w:rPr>
                  <w:rStyle w:val="ad"/>
                  <w:rFonts w:ascii="微軟正黑體" w:eastAsia="微軟正黑體" w:hAnsi="微軟正黑體"/>
                  <w:szCs w:val="24"/>
                </w:rPr>
                <w:t>xanthus.ci@msa.hinet.net</w:t>
              </w:r>
            </w:hyperlink>
            <w:r w:rsidR="006548EF" w:rsidRPr="003E2A63">
              <w:rPr>
                <w:rFonts w:ascii="微軟正黑體" w:eastAsia="微軟正黑體" w:hAnsi="微軟正黑體" w:hint="eastAsia"/>
                <w:szCs w:val="24"/>
              </w:rPr>
              <w:t>、</w:t>
            </w:r>
            <w:hyperlink r:id="rId9" w:history="1">
              <w:r w:rsidR="006548EF" w:rsidRPr="003E2A63">
                <w:rPr>
                  <w:rStyle w:val="ad"/>
                  <w:rFonts w:ascii="微軟正黑體" w:eastAsia="微軟正黑體" w:hAnsi="微軟正黑體" w:hint="eastAsia"/>
                  <w:szCs w:val="24"/>
                </w:rPr>
                <w:t>tp654cl425@gmail.com</w:t>
              </w:r>
            </w:hyperlink>
            <w:r w:rsidRPr="003E2A63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C320F2" w:rsidRPr="003E2A63" w:rsidRDefault="00C320F2" w:rsidP="00307743">
            <w:pPr>
              <w:widowControl/>
              <w:numPr>
                <w:ilvl w:val="0"/>
                <w:numId w:val="2"/>
              </w:numPr>
              <w:snapToGrid w:val="0"/>
              <w:spacing w:line="420" w:lineRule="exact"/>
              <w:ind w:left="482" w:hanging="48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E2A63">
              <w:rPr>
                <w:rFonts w:ascii="微軟正黑體" w:eastAsia="微軟正黑體" w:hAnsi="微軟正黑體" w:hint="eastAsia"/>
                <w:szCs w:val="24"/>
              </w:rPr>
              <w:t>活動詳情請洽</w:t>
            </w:r>
            <w:r w:rsidR="006548EF" w:rsidRPr="003E2A63">
              <w:rPr>
                <w:rFonts w:ascii="微軟正黑體" w:eastAsia="微軟正黑體" w:hAnsi="微軟正黑體" w:hint="eastAsia"/>
                <w:szCs w:val="24"/>
              </w:rPr>
              <w:t>卓俞禎小姐</w:t>
            </w:r>
            <w:r w:rsidRPr="003E2A63">
              <w:rPr>
                <w:rFonts w:ascii="微軟正黑體" w:eastAsia="微軟正黑體" w:hAnsi="微軟正黑體" w:hint="eastAsia"/>
                <w:szCs w:val="24"/>
              </w:rPr>
              <w:t>(電話：</w:t>
            </w:r>
            <w:r w:rsidR="006548EF" w:rsidRPr="003E2A63">
              <w:rPr>
                <w:rFonts w:ascii="微軟正黑體" w:eastAsia="微軟正黑體" w:hAnsi="微軟正黑體" w:hint="eastAsia"/>
                <w:szCs w:val="24"/>
              </w:rPr>
              <w:t>02-8227-3095</w:t>
            </w:r>
            <w:r w:rsidRPr="003E2A63">
              <w:rPr>
                <w:rFonts w:ascii="微軟正黑體" w:eastAsia="微軟正黑體" w:hAnsi="微軟正黑體" w:hint="eastAsia"/>
                <w:szCs w:val="24"/>
              </w:rPr>
              <w:t>)或</w:t>
            </w:r>
            <w:r w:rsidR="006548EF" w:rsidRPr="003E2A63">
              <w:rPr>
                <w:rFonts w:ascii="微軟正黑體" w:eastAsia="微軟正黑體" w:hAnsi="微軟正黑體" w:hint="eastAsia"/>
                <w:szCs w:val="24"/>
              </w:rPr>
              <w:t>馬維伶小姐</w:t>
            </w:r>
            <w:r w:rsidRPr="003E2A63">
              <w:rPr>
                <w:rFonts w:ascii="微軟正黑體" w:eastAsia="微軟正黑體" w:hAnsi="微軟正黑體" w:hint="eastAsia"/>
                <w:szCs w:val="24"/>
              </w:rPr>
              <w:t>(電話:06-2984990分機6034)。</w:t>
            </w:r>
          </w:p>
          <w:p w:rsidR="00C320F2" w:rsidRPr="003E2A63" w:rsidRDefault="00C320F2" w:rsidP="00307743">
            <w:pPr>
              <w:widowControl/>
              <w:numPr>
                <w:ilvl w:val="0"/>
                <w:numId w:val="2"/>
              </w:numPr>
              <w:spacing w:line="420" w:lineRule="exact"/>
              <w:ind w:left="482" w:hanging="48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E2A63">
              <w:rPr>
                <w:rFonts w:ascii="微軟正黑體" w:eastAsia="微軟正黑體" w:hAnsi="微軟正黑體" w:hint="eastAsia"/>
                <w:szCs w:val="24"/>
              </w:rPr>
              <w:t>填報資料經核可後，由承辦單位另行通知</w:t>
            </w:r>
          </w:p>
          <w:p w:rsidR="000F0AE0" w:rsidRPr="003E2A63" w:rsidRDefault="00C320F2" w:rsidP="00307743">
            <w:pPr>
              <w:widowControl/>
              <w:numPr>
                <w:ilvl w:val="0"/>
                <w:numId w:val="2"/>
              </w:numPr>
              <w:spacing w:line="420" w:lineRule="exact"/>
              <w:ind w:left="482" w:hanging="48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E2A63">
              <w:rPr>
                <w:rFonts w:ascii="微軟正黑體" w:eastAsia="微軟正黑體" w:hAnsi="微軟正黑體" w:hint="eastAsia"/>
                <w:szCs w:val="24"/>
              </w:rPr>
              <w:t>報名網址：</w:t>
            </w:r>
            <w:hyperlink r:id="rId10" w:history="1">
              <w:r w:rsidR="000F0AE0" w:rsidRPr="003E2A63">
                <w:rPr>
                  <w:rStyle w:val="ad"/>
                  <w:rFonts w:ascii="微軟正黑體" w:eastAsia="微軟正黑體" w:hAnsi="微軟正黑體"/>
                  <w:szCs w:val="24"/>
                </w:rPr>
                <w:t>https://goo.gl/forms/LKxNuylP0wtQOwvc2</w:t>
              </w:r>
            </w:hyperlink>
          </w:p>
          <w:p w:rsidR="003E2A63" w:rsidRPr="003E2A63" w:rsidRDefault="00C320F2" w:rsidP="00307743">
            <w:pPr>
              <w:widowControl/>
              <w:numPr>
                <w:ilvl w:val="0"/>
                <w:numId w:val="2"/>
              </w:numPr>
              <w:snapToGrid w:val="0"/>
              <w:spacing w:line="420" w:lineRule="exact"/>
              <w:ind w:left="482" w:hanging="48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E2A63">
              <w:rPr>
                <w:rFonts w:ascii="微軟正黑體" w:eastAsia="微軟正黑體" w:hAnsi="微軟正黑體" w:hint="eastAsia"/>
                <w:szCs w:val="24"/>
              </w:rPr>
              <w:t>網路報名QRCODE：</w:t>
            </w:r>
          </w:p>
          <w:p w:rsidR="00C320F2" w:rsidRPr="003E2A63" w:rsidRDefault="003E2A63" w:rsidP="003E2A63">
            <w:pPr>
              <w:widowControl/>
              <w:ind w:left="48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E2A63"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10033B9C" wp14:editId="6712829F">
                  <wp:extent cx="1409700" cy="1242060"/>
                  <wp:effectExtent l="0" t="0" r="0" b="0"/>
                  <wp:docPr id="3" name="圖片 3" descr="\\PROJECT-3\Projects\Work\TainanLivingArt\managements\005其他製作物\社區營造活動\第一場_2018.10.27\報名QR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PROJECT-3\Projects\Work\TainanLivingArt\managements\005其他製作物\社區營造活動\第一場_2018.10.27\報名QRcod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 b="6487"/>
                          <a:stretch/>
                        </pic:blipFill>
                        <pic:spPr bwMode="auto">
                          <a:xfrm>
                            <a:off x="0" y="0"/>
                            <a:ext cx="140970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E2A63" w:rsidRPr="003E2A63" w:rsidRDefault="003E2A63" w:rsidP="00307743">
            <w:pPr>
              <w:widowControl/>
              <w:numPr>
                <w:ilvl w:val="0"/>
                <w:numId w:val="2"/>
              </w:numPr>
              <w:snapToGrid w:val="0"/>
              <w:spacing w:line="420" w:lineRule="exact"/>
              <w:ind w:left="482" w:hanging="48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E2A63">
              <w:rPr>
                <w:rFonts w:ascii="微軟正黑體" w:eastAsia="微軟正黑體" w:hAnsi="微軟正黑體" w:hint="eastAsia"/>
                <w:szCs w:val="24"/>
              </w:rPr>
              <w:t>如遇天氣或其他不可抗力之因素，則另行調整或順延活動時間。</w:t>
            </w:r>
          </w:p>
          <w:p w:rsidR="002C74B6" w:rsidRDefault="003E2A63" w:rsidP="00307743">
            <w:pPr>
              <w:widowControl/>
              <w:numPr>
                <w:ilvl w:val="0"/>
                <w:numId w:val="2"/>
              </w:numPr>
              <w:snapToGrid w:val="0"/>
              <w:spacing w:line="420" w:lineRule="exact"/>
              <w:ind w:left="482" w:hanging="48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E2A63">
              <w:rPr>
                <w:rFonts w:ascii="微軟正黑體" w:eastAsia="微軟正黑體" w:hAnsi="微軟正黑體" w:hint="eastAsia"/>
                <w:szCs w:val="24"/>
              </w:rPr>
              <w:t>主辦單位保留活動內容、時段、上課地點等相關彈性調整及變更權利。最新活動異動、相關訊息公告、詳細課程內容等，以活動官網</w:t>
            </w:r>
          </w:p>
          <w:p w:rsidR="003E2A63" w:rsidRPr="003E2A63" w:rsidRDefault="002C74B6" w:rsidP="002C74B6">
            <w:pPr>
              <w:widowControl/>
              <w:snapToGrid w:val="0"/>
              <w:spacing w:line="420" w:lineRule="exact"/>
              <w:ind w:left="48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C74B6">
              <w:rPr>
                <w:rFonts w:ascii="微軟正黑體" w:eastAsia="微軟正黑體" w:hAnsi="微軟正黑體"/>
                <w:color w:val="0000FF"/>
                <w:szCs w:val="24"/>
                <w:u w:val="single"/>
              </w:rPr>
              <w:t>https://www.facebook.com/MicrofilmofTaiwan</w:t>
            </w:r>
            <w:r w:rsidR="003E2A63" w:rsidRPr="003E2A63">
              <w:rPr>
                <w:rFonts w:ascii="微軟正黑體" w:eastAsia="微軟正黑體" w:hAnsi="微軟正黑體" w:hint="eastAsia"/>
                <w:szCs w:val="24"/>
              </w:rPr>
              <w:t>公告為準。</w:t>
            </w:r>
          </w:p>
          <w:p w:rsidR="004F391A" w:rsidRPr="003E2A63" w:rsidRDefault="003E2A63" w:rsidP="00307743">
            <w:pPr>
              <w:widowControl/>
              <w:numPr>
                <w:ilvl w:val="0"/>
                <w:numId w:val="2"/>
              </w:numPr>
              <w:snapToGrid w:val="0"/>
              <w:spacing w:line="420" w:lineRule="exact"/>
              <w:ind w:left="482" w:hanging="48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E2A63">
              <w:rPr>
                <w:rFonts w:ascii="微軟正黑體" w:eastAsia="微軟正黑體" w:hAnsi="微軟正黑體" w:hint="eastAsia"/>
                <w:szCs w:val="24"/>
              </w:rPr>
              <w:t>為響應環保，請自行攜帶水杯及餐具。</w:t>
            </w:r>
            <w:bookmarkStart w:id="0" w:name="_GoBack"/>
            <w:bookmarkEnd w:id="0"/>
          </w:p>
        </w:tc>
      </w:tr>
    </w:tbl>
    <w:p w:rsidR="00853089" w:rsidRPr="003E2A63" w:rsidRDefault="00853089" w:rsidP="00E54CE3">
      <w:pPr>
        <w:rPr>
          <w:rFonts w:ascii="微軟正黑體" w:eastAsia="微軟正黑體" w:hAnsi="微軟正黑體"/>
          <w:szCs w:val="24"/>
        </w:rPr>
      </w:pPr>
    </w:p>
    <w:sectPr w:rsidR="00853089" w:rsidRPr="003E2A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BC1" w:rsidRDefault="002C4BC1" w:rsidP="00D3245B">
      <w:r>
        <w:separator/>
      </w:r>
    </w:p>
  </w:endnote>
  <w:endnote w:type="continuationSeparator" w:id="0">
    <w:p w:rsidR="002C4BC1" w:rsidRDefault="002C4BC1" w:rsidP="00D3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微軟正黑體A..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BC1" w:rsidRDefault="002C4BC1" w:rsidP="00D3245B">
      <w:r>
        <w:separator/>
      </w:r>
    </w:p>
  </w:footnote>
  <w:footnote w:type="continuationSeparator" w:id="0">
    <w:p w:rsidR="002C4BC1" w:rsidRDefault="002C4BC1" w:rsidP="00D32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370E"/>
    <w:multiLevelType w:val="hybridMultilevel"/>
    <w:tmpl w:val="C15EB42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0F5882"/>
    <w:multiLevelType w:val="hybridMultilevel"/>
    <w:tmpl w:val="67D285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5A13CA3"/>
    <w:multiLevelType w:val="hybridMultilevel"/>
    <w:tmpl w:val="DA90645E"/>
    <w:lvl w:ilvl="0" w:tplc="D95426F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AB"/>
    <w:rsid w:val="00051247"/>
    <w:rsid w:val="0006132C"/>
    <w:rsid w:val="00075BA4"/>
    <w:rsid w:val="000C2F67"/>
    <w:rsid w:val="000D3E10"/>
    <w:rsid w:val="000F0AE0"/>
    <w:rsid w:val="001762FF"/>
    <w:rsid w:val="001A5597"/>
    <w:rsid w:val="001A76C8"/>
    <w:rsid w:val="001B5C6C"/>
    <w:rsid w:val="00224123"/>
    <w:rsid w:val="002453E3"/>
    <w:rsid w:val="0027320F"/>
    <w:rsid w:val="0027778B"/>
    <w:rsid w:val="00283F86"/>
    <w:rsid w:val="002C4BC1"/>
    <w:rsid w:val="002C5E54"/>
    <w:rsid w:val="002C74B6"/>
    <w:rsid w:val="00307743"/>
    <w:rsid w:val="00347287"/>
    <w:rsid w:val="003931B9"/>
    <w:rsid w:val="003A16B3"/>
    <w:rsid w:val="003A53B3"/>
    <w:rsid w:val="003E2A63"/>
    <w:rsid w:val="00401384"/>
    <w:rsid w:val="00460D91"/>
    <w:rsid w:val="00481927"/>
    <w:rsid w:val="004B6C4A"/>
    <w:rsid w:val="004C1A3C"/>
    <w:rsid w:val="004C3BBB"/>
    <w:rsid w:val="004F391A"/>
    <w:rsid w:val="005903BA"/>
    <w:rsid w:val="005946B5"/>
    <w:rsid w:val="005C275E"/>
    <w:rsid w:val="005E1748"/>
    <w:rsid w:val="005E76A0"/>
    <w:rsid w:val="00640C7A"/>
    <w:rsid w:val="006548EF"/>
    <w:rsid w:val="006859E8"/>
    <w:rsid w:val="006C64D3"/>
    <w:rsid w:val="006D5BD1"/>
    <w:rsid w:val="007320D1"/>
    <w:rsid w:val="00786A4D"/>
    <w:rsid w:val="008229F1"/>
    <w:rsid w:val="00853089"/>
    <w:rsid w:val="00896B89"/>
    <w:rsid w:val="008B5E80"/>
    <w:rsid w:val="008F5507"/>
    <w:rsid w:val="00923D61"/>
    <w:rsid w:val="00940D0A"/>
    <w:rsid w:val="009E6B0A"/>
    <w:rsid w:val="009F0BB6"/>
    <w:rsid w:val="009F69AE"/>
    <w:rsid w:val="00A00107"/>
    <w:rsid w:val="00A27867"/>
    <w:rsid w:val="00A75EA1"/>
    <w:rsid w:val="00AA1AA0"/>
    <w:rsid w:val="00B01F41"/>
    <w:rsid w:val="00B34469"/>
    <w:rsid w:val="00B81087"/>
    <w:rsid w:val="00BE1CF6"/>
    <w:rsid w:val="00BF7B79"/>
    <w:rsid w:val="00C320F2"/>
    <w:rsid w:val="00C53183"/>
    <w:rsid w:val="00C828D3"/>
    <w:rsid w:val="00CB2AF3"/>
    <w:rsid w:val="00CB59D5"/>
    <w:rsid w:val="00CB5C94"/>
    <w:rsid w:val="00D15F38"/>
    <w:rsid w:val="00D3245B"/>
    <w:rsid w:val="00DE47BF"/>
    <w:rsid w:val="00E0293F"/>
    <w:rsid w:val="00E54CE3"/>
    <w:rsid w:val="00EB12E4"/>
    <w:rsid w:val="00EF3B82"/>
    <w:rsid w:val="00F14FAB"/>
    <w:rsid w:val="00F31DAD"/>
    <w:rsid w:val="00F9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886C88-7D46-478C-8B3C-DB5B02CB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14FA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4FAB"/>
    <w:rPr>
      <w:rFonts w:asciiTheme="majorHAnsi" w:eastAsia="新細明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BE1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E1C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D32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245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2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245B"/>
    <w:rPr>
      <w:sz w:val="20"/>
      <w:szCs w:val="20"/>
    </w:rPr>
  </w:style>
  <w:style w:type="paragraph" w:styleId="aa">
    <w:name w:val="List Paragraph"/>
    <w:basedOn w:val="a"/>
    <w:uiPriority w:val="34"/>
    <w:qFormat/>
    <w:rsid w:val="0027778B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0C2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C2F6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uiPriority w:val="99"/>
    <w:unhideWhenUsed/>
    <w:rsid w:val="00C320F2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1762F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762FF"/>
  </w:style>
  <w:style w:type="character" w:customStyle="1" w:styleId="af0">
    <w:name w:val="註解文字 字元"/>
    <w:basedOn w:val="a0"/>
    <w:link w:val="af"/>
    <w:uiPriority w:val="99"/>
    <w:semiHidden/>
    <w:rsid w:val="001762F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62F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762FF"/>
    <w:rPr>
      <w:b/>
      <w:bCs/>
    </w:rPr>
  </w:style>
  <w:style w:type="paragraph" w:customStyle="1" w:styleId="Default">
    <w:name w:val="Default"/>
    <w:rsid w:val="00CB2AF3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f3">
    <w:name w:val="Plain Text"/>
    <w:basedOn w:val="a"/>
    <w:link w:val="af4"/>
    <w:uiPriority w:val="99"/>
    <w:unhideWhenUsed/>
    <w:rsid w:val="00075BA4"/>
    <w:rPr>
      <w:rFonts w:ascii="Calibri" w:eastAsia="新細明體" w:hAnsi="Courier New" w:cs="Courier New"/>
      <w:szCs w:val="24"/>
    </w:rPr>
  </w:style>
  <w:style w:type="character" w:customStyle="1" w:styleId="af4">
    <w:name w:val="純文字 字元"/>
    <w:basedOn w:val="a0"/>
    <w:link w:val="af3"/>
    <w:uiPriority w:val="99"/>
    <w:rsid w:val="00075BA4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nthus.ci@msa.hine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goo.gl/forms/LKxNuylP0wtQOwv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p654cl42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xanthus-hp</dc:creator>
  <cp:lastModifiedBy>研究助理01</cp:lastModifiedBy>
  <cp:revision>38</cp:revision>
  <dcterms:created xsi:type="dcterms:W3CDTF">2018-09-04T02:35:00Z</dcterms:created>
  <dcterms:modified xsi:type="dcterms:W3CDTF">2018-09-05T08:51:00Z</dcterms:modified>
</cp:coreProperties>
</file>