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1" w:rsidRPr="00894FC2" w:rsidRDefault="008A5291" w:rsidP="00894FC2">
      <w:pPr>
        <w:spacing w:line="500" w:lineRule="exact"/>
        <w:ind w:leftChars="-295" w:left="-707" w:rightChars="-201" w:right="-482" w:hanging="1"/>
        <w:jc w:val="center"/>
        <w:rPr>
          <w:rFonts w:eastAsia="標楷體"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10</w:t>
      </w:r>
      <w:r w:rsidR="00185E60" w:rsidRPr="00894FC2">
        <w:rPr>
          <w:rFonts w:eastAsia="標楷體"/>
          <w:b/>
          <w:sz w:val="28"/>
          <w:szCs w:val="28"/>
        </w:rPr>
        <w:t>7</w:t>
      </w:r>
      <w:r w:rsidRPr="00894FC2">
        <w:rPr>
          <w:rFonts w:eastAsia="標楷體"/>
          <w:b/>
          <w:sz w:val="28"/>
          <w:szCs w:val="28"/>
        </w:rPr>
        <w:t>年</w:t>
      </w:r>
      <w:proofErr w:type="gramStart"/>
      <w:r w:rsidRPr="00894FC2">
        <w:rPr>
          <w:rFonts w:eastAsia="標楷體"/>
          <w:b/>
          <w:sz w:val="28"/>
          <w:szCs w:val="28"/>
        </w:rPr>
        <w:t>臺</w:t>
      </w:r>
      <w:proofErr w:type="gramEnd"/>
      <w:r w:rsidRPr="00894FC2">
        <w:rPr>
          <w:rFonts w:eastAsia="標楷體"/>
          <w:b/>
          <w:sz w:val="28"/>
          <w:szCs w:val="28"/>
        </w:rPr>
        <w:t>中市「行政社造化」區公所交流座談會</w:t>
      </w:r>
      <w:r w:rsidR="000D077C" w:rsidRPr="00894FC2">
        <w:rPr>
          <w:rFonts w:eastAsia="標楷體"/>
          <w:b/>
          <w:sz w:val="28"/>
          <w:szCs w:val="28"/>
        </w:rPr>
        <w:t>簡章</w:t>
      </w:r>
    </w:p>
    <w:p w:rsidR="008A5291" w:rsidRPr="00894FC2" w:rsidRDefault="000D077C" w:rsidP="00894FC2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894FC2">
        <w:rPr>
          <w:rFonts w:eastAsia="標楷體"/>
          <w:b/>
          <w:bCs/>
          <w:sz w:val="28"/>
          <w:szCs w:val="28"/>
        </w:rPr>
        <w:t>(</w:t>
      </w:r>
      <w:r w:rsidR="00B2123D">
        <w:rPr>
          <w:rFonts w:eastAsia="標楷體"/>
          <w:b/>
          <w:bCs/>
          <w:sz w:val="28"/>
          <w:szCs w:val="28"/>
        </w:rPr>
        <w:t>第</w:t>
      </w:r>
      <w:r w:rsidR="00B2123D">
        <w:rPr>
          <w:rFonts w:eastAsia="標楷體" w:hint="eastAsia"/>
          <w:b/>
          <w:bCs/>
          <w:sz w:val="28"/>
          <w:szCs w:val="28"/>
        </w:rPr>
        <w:t>三</w:t>
      </w:r>
      <w:r w:rsidRPr="00894FC2">
        <w:rPr>
          <w:rFonts w:eastAsia="標楷體"/>
          <w:b/>
          <w:bCs/>
          <w:sz w:val="28"/>
          <w:szCs w:val="28"/>
        </w:rPr>
        <w:t>場次</w:t>
      </w:r>
      <w:r w:rsidRPr="00894FC2">
        <w:rPr>
          <w:rFonts w:eastAsia="標楷體"/>
          <w:b/>
          <w:bCs/>
          <w:sz w:val="28"/>
          <w:szCs w:val="28"/>
        </w:rPr>
        <w:t>)</w:t>
      </w:r>
    </w:p>
    <w:p w:rsidR="00F17175" w:rsidRPr="00894FC2" w:rsidRDefault="00F17175" w:rsidP="00894FC2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894FC2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一、</w:t>
      </w:r>
      <w:r w:rsidR="00DB0D6C" w:rsidRPr="00894FC2">
        <w:rPr>
          <w:rFonts w:eastAsia="標楷體"/>
          <w:b/>
          <w:sz w:val="28"/>
          <w:szCs w:val="28"/>
        </w:rPr>
        <w:t>活動</w:t>
      </w:r>
      <w:r w:rsidR="007F2DEB" w:rsidRPr="00894FC2">
        <w:rPr>
          <w:rFonts w:eastAsia="標楷體"/>
          <w:b/>
          <w:sz w:val="28"/>
          <w:szCs w:val="28"/>
        </w:rPr>
        <w:t>緣起</w:t>
      </w:r>
    </w:p>
    <w:p w:rsidR="001B534F" w:rsidRPr="00894FC2" w:rsidRDefault="001B534F" w:rsidP="00894FC2">
      <w:pPr>
        <w:spacing w:line="500" w:lineRule="exact"/>
        <w:ind w:firstLine="480"/>
        <w:rPr>
          <w:rFonts w:eastAsia="標楷體"/>
          <w:sz w:val="28"/>
          <w:szCs w:val="28"/>
        </w:rPr>
      </w:pPr>
      <w:proofErr w:type="gramStart"/>
      <w:r w:rsidRPr="00894FC2">
        <w:rPr>
          <w:rFonts w:eastAsia="標楷體"/>
          <w:sz w:val="28"/>
          <w:szCs w:val="28"/>
        </w:rPr>
        <w:t>文化部在</w:t>
      </w:r>
      <w:proofErr w:type="gramEnd"/>
      <w:r w:rsidRPr="00894FC2">
        <w:rPr>
          <w:rFonts w:eastAsia="標楷體"/>
          <w:sz w:val="28"/>
          <w:szCs w:val="28"/>
        </w:rPr>
        <w:t>「新故鄉社區營造計畫」中提出「行政社造化」的概念，希冀透過輔導與培訓政府行政人員擁有適當的</w:t>
      </w:r>
      <w:proofErr w:type="gramStart"/>
      <w:r w:rsidRPr="00894FC2">
        <w:rPr>
          <w:rFonts w:eastAsia="標楷體"/>
          <w:sz w:val="28"/>
          <w:szCs w:val="28"/>
        </w:rPr>
        <w:t>社造知</w:t>
      </w:r>
      <w:proofErr w:type="gramEnd"/>
      <w:r w:rsidRPr="00894FC2">
        <w:rPr>
          <w:rFonts w:eastAsia="標楷體"/>
          <w:sz w:val="28"/>
          <w:szCs w:val="28"/>
        </w:rPr>
        <w:t>能，使其具文化思維及視野。透過行政社造化的推動，期盼公部門每一項政策之擬定與推動，都能注入社區營造的精神與操作革新，除了讓公民有更多的空間來進行社會參與外，更能使政策的推動獲得更具效果的宣傳與支持。</w:t>
      </w:r>
    </w:p>
    <w:p w:rsidR="00D8758D" w:rsidRPr="00894FC2" w:rsidRDefault="001B534F" w:rsidP="00894FC2">
      <w:pPr>
        <w:spacing w:line="500" w:lineRule="exact"/>
        <w:ind w:firstLine="480"/>
        <w:rPr>
          <w:rFonts w:eastAsia="標楷體"/>
          <w:sz w:val="28"/>
          <w:szCs w:val="28"/>
        </w:rPr>
      </w:pP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中市政府文化局於本（</w:t>
      </w:r>
      <w:r w:rsidR="00185E60" w:rsidRPr="00894FC2">
        <w:rPr>
          <w:rFonts w:eastAsia="標楷體"/>
          <w:sz w:val="28"/>
          <w:szCs w:val="28"/>
        </w:rPr>
        <w:t>107</w:t>
      </w:r>
      <w:r w:rsidR="00015213" w:rsidRPr="00894FC2">
        <w:rPr>
          <w:rFonts w:eastAsia="標楷體"/>
          <w:sz w:val="28"/>
          <w:szCs w:val="28"/>
        </w:rPr>
        <w:t>）年規劃</w:t>
      </w:r>
      <w:r w:rsidRPr="00894FC2">
        <w:rPr>
          <w:rFonts w:eastAsia="標楷體"/>
          <w:sz w:val="28"/>
          <w:szCs w:val="28"/>
        </w:rPr>
        <w:t>「行政社造化」相關課程與活動（本年度預計辦理</w:t>
      </w:r>
      <w:r w:rsidRPr="00894FC2">
        <w:rPr>
          <w:rFonts w:eastAsia="標楷體"/>
          <w:sz w:val="28"/>
          <w:szCs w:val="28"/>
        </w:rPr>
        <w:t>4</w:t>
      </w:r>
      <w:r w:rsidR="00185E60" w:rsidRPr="00894FC2">
        <w:rPr>
          <w:rFonts w:eastAsia="標楷體"/>
          <w:sz w:val="28"/>
          <w:szCs w:val="28"/>
        </w:rPr>
        <w:t>場次座談會、公民審議及參與式預算工作坊</w:t>
      </w:r>
      <w:r w:rsidRPr="00894FC2">
        <w:rPr>
          <w:rFonts w:eastAsia="標楷體"/>
          <w:sz w:val="28"/>
          <w:szCs w:val="28"/>
        </w:rPr>
        <w:t>1</w:t>
      </w:r>
      <w:r w:rsidRPr="00894FC2">
        <w:rPr>
          <w:rFonts w:eastAsia="標楷體"/>
          <w:sz w:val="28"/>
          <w:szCs w:val="28"/>
        </w:rPr>
        <w:t>場、</w:t>
      </w:r>
      <w:r w:rsidR="00185E60" w:rsidRPr="00894FC2">
        <w:rPr>
          <w:rFonts w:eastAsia="標楷體"/>
          <w:sz w:val="28"/>
          <w:szCs w:val="28"/>
        </w:rPr>
        <w:t>4</w:t>
      </w:r>
      <w:r w:rsidR="00185E60" w:rsidRPr="00894FC2">
        <w:rPr>
          <w:rFonts w:eastAsia="標楷體"/>
          <w:sz w:val="28"/>
          <w:szCs w:val="28"/>
        </w:rPr>
        <w:t>場行政社造化教育訓練</w:t>
      </w:r>
      <w:r w:rsidRPr="00894FC2">
        <w:rPr>
          <w:rFonts w:eastAsia="標楷體"/>
          <w:sz w:val="28"/>
          <w:szCs w:val="28"/>
        </w:rPr>
        <w:t>及社造相關培訓課程、見學觀摩、社造論壇等活動），以促進各</w:t>
      </w:r>
      <w:proofErr w:type="gramStart"/>
      <w:r w:rsidRPr="00894FC2">
        <w:rPr>
          <w:rFonts w:eastAsia="標楷體"/>
          <w:sz w:val="28"/>
          <w:szCs w:val="28"/>
        </w:rPr>
        <w:t>區公所社造相關</w:t>
      </w:r>
      <w:proofErr w:type="gramEnd"/>
      <w:r w:rsidRPr="00894FC2">
        <w:rPr>
          <w:rFonts w:eastAsia="標楷體"/>
          <w:sz w:val="28"/>
          <w:szCs w:val="28"/>
        </w:rPr>
        <w:t>業務承辦人員，能夠瞭解社區營造的基本精神與執行策略，透過扮演</w:t>
      </w:r>
      <w:proofErr w:type="gramStart"/>
      <w:r w:rsidRPr="00894FC2">
        <w:rPr>
          <w:rFonts w:eastAsia="標楷體"/>
          <w:sz w:val="28"/>
          <w:szCs w:val="28"/>
        </w:rPr>
        <w:t>區域社造資源</w:t>
      </w:r>
      <w:proofErr w:type="gramEnd"/>
      <w:r w:rsidRPr="00894FC2">
        <w:rPr>
          <w:rFonts w:eastAsia="標楷體"/>
          <w:sz w:val="28"/>
          <w:szCs w:val="28"/>
        </w:rPr>
        <w:t>串連平台的角色，積極推動區內社區營造工作，協助區域永續發展。</w:t>
      </w:r>
    </w:p>
    <w:p w:rsidR="007F2DEB" w:rsidRPr="00894FC2" w:rsidRDefault="007F2DEB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894FC2" w:rsidRDefault="00D8758D" w:rsidP="00894FC2">
      <w:pPr>
        <w:tabs>
          <w:tab w:val="left" w:pos="5940"/>
        </w:tabs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二、活動目標</w:t>
      </w:r>
    </w:p>
    <w:p w:rsidR="001B534F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proofErr w:type="gramStart"/>
      <w:r w:rsidRPr="00894FC2">
        <w:rPr>
          <w:rFonts w:eastAsia="標楷體"/>
          <w:sz w:val="28"/>
          <w:szCs w:val="28"/>
        </w:rPr>
        <w:t>一</w:t>
      </w:r>
      <w:proofErr w:type="gramEnd"/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傳達公所同仁對社區總體營造基本的知識</w:t>
      </w:r>
    </w:p>
    <w:p w:rsidR="001B534F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r w:rsidRPr="00894FC2">
        <w:rPr>
          <w:rFonts w:eastAsia="標楷體"/>
          <w:sz w:val="28"/>
          <w:szCs w:val="28"/>
        </w:rPr>
        <w:t>二</w:t>
      </w:r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啟發公所同仁對社區總體營造創新的作為</w:t>
      </w:r>
    </w:p>
    <w:p w:rsidR="001B534F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r w:rsidRPr="00894FC2">
        <w:rPr>
          <w:rFonts w:eastAsia="標楷體"/>
          <w:sz w:val="28"/>
          <w:szCs w:val="28"/>
        </w:rPr>
        <w:t>三</w:t>
      </w:r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強化公所同仁對社區總體營造紮根的精神</w:t>
      </w:r>
    </w:p>
    <w:p w:rsidR="00D8758D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r w:rsidRPr="00894FC2">
        <w:rPr>
          <w:rFonts w:eastAsia="標楷體"/>
          <w:sz w:val="28"/>
          <w:szCs w:val="28"/>
        </w:rPr>
        <w:t>四</w:t>
      </w:r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擴展公所同仁對社區總體營造公所的定位</w:t>
      </w:r>
    </w:p>
    <w:p w:rsidR="00A34E90" w:rsidRPr="00894FC2" w:rsidRDefault="00A34E90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894FC2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三、辦理對象</w:t>
      </w:r>
      <w:r w:rsidRPr="00894FC2">
        <w:rPr>
          <w:rFonts w:eastAsia="標楷體"/>
          <w:sz w:val="28"/>
          <w:szCs w:val="28"/>
        </w:rPr>
        <w:t>：</w:t>
      </w: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</w:t>
      </w:r>
      <w:r w:rsidRPr="00894FC2">
        <w:rPr>
          <w:rFonts w:eastAsia="標楷體"/>
          <w:sz w:val="28"/>
          <w:szCs w:val="28"/>
        </w:rPr>
        <w:t>29</w:t>
      </w:r>
      <w:r w:rsidRPr="00894FC2">
        <w:rPr>
          <w:rFonts w:eastAsia="標楷體"/>
          <w:sz w:val="28"/>
          <w:szCs w:val="28"/>
        </w:rPr>
        <w:t>區公所社區營造相關業務承辦課室人員</w:t>
      </w:r>
    </w:p>
    <w:p w:rsidR="002122F3" w:rsidRPr="00894FC2" w:rsidRDefault="002122F3" w:rsidP="00894FC2">
      <w:pPr>
        <w:widowControl/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br w:type="page"/>
      </w:r>
    </w:p>
    <w:p w:rsidR="00D8758D" w:rsidRPr="00894FC2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lastRenderedPageBreak/>
        <w:t>四、座談會議程</w:t>
      </w:r>
    </w:p>
    <w:p w:rsidR="00D8758D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（一）時間：</w:t>
      </w:r>
      <w:r w:rsidRPr="00894FC2">
        <w:rPr>
          <w:rFonts w:eastAsia="標楷體"/>
          <w:sz w:val="28"/>
          <w:szCs w:val="28"/>
        </w:rPr>
        <w:t>10</w:t>
      </w:r>
      <w:r w:rsidR="00185E60" w:rsidRPr="00894FC2">
        <w:rPr>
          <w:rFonts w:eastAsia="標楷體"/>
          <w:sz w:val="28"/>
          <w:szCs w:val="28"/>
        </w:rPr>
        <w:t>7</w:t>
      </w:r>
      <w:r w:rsidRPr="00894FC2">
        <w:rPr>
          <w:rFonts w:eastAsia="標楷體"/>
          <w:sz w:val="28"/>
          <w:szCs w:val="28"/>
        </w:rPr>
        <w:t>年</w:t>
      </w:r>
      <w:r w:rsidR="00B2123D">
        <w:rPr>
          <w:rFonts w:eastAsia="標楷體" w:hint="eastAsia"/>
          <w:sz w:val="28"/>
          <w:szCs w:val="28"/>
        </w:rPr>
        <w:t>7</w:t>
      </w:r>
      <w:r w:rsidRPr="00894FC2">
        <w:rPr>
          <w:rFonts w:eastAsia="標楷體"/>
          <w:sz w:val="28"/>
          <w:szCs w:val="28"/>
        </w:rPr>
        <w:t>月</w:t>
      </w:r>
      <w:r w:rsidR="008934BC" w:rsidRPr="00894FC2">
        <w:rPr>
          <w:rFonts w:eastAsia="標楷體"/>
          <w:sz w:val="28"/>
          <w:szCs w:val="28"/>
        </w:rPr>
        <w:t>26</w:t>
      </w:r>
      <w:r w:rsidRPr="00894FC2">
        <w:rPr>
          <w:rFonts w:eastAsia="標楷體"/>
          <w:sz w:val="28"/>
          <w:szCs w:val="28"/>
        </w:rPr>
        <w:t>日</w:t>
      </w:r>
      <w:proofErr w:type="gramStart"/>
      <w:r w:rsidRPr="00894FC2">
        <w:rPr>
          <w:rFonts w:eastAsia="標楷體"/>
          <w:sz w:val="28"/>
          <w:szCs w:val="28"/>
        </w:rPr>
        <w:t>（</w:t>
      </w:r>
      <w:proofErr w:type="gramEnd"/>
      <w:r w:rsidR="00B2123D">
        <w:rPr>
          <w:rFonts w:eastAsia="標楷體" w:hint="eastAsia"/>
          <w:sz w:val="28"/>
          <w:szCs w:val="28"/>
        </w:rPr>
        <w:t>14</w:t>
      </w:r>
      <w:r w:rsidR="00CB26E5" w:rsidRPr="00894FC2">
        <w:rPr>
          <w:rFonts w:eastAsia="標楷體"/>
          <w:sz w:val="28"/>
          <w:szCs w:val="28"/>
        </w:rPr>
        <w:t>:</w:t>
      </w:r>
      <w:r w:rsidR="008934BC" w:rsidRPr="00894FC2">
        <w:rPr>
          <w:rFonts w:eastAsia="標楷體"/>
          <w:sz w:val="28"/>
          <w:szCs w:val="28"/>
        </w:rPr>
        <w:t>0</w:t>
      </w:r>
      <w:r w:rsidR="00CB26E5" w:rsidRPr="00894FC2">
        <w:rPr>
          <w:rFonts w:eastAsia="標楷體"/>
          <w:sz w:val="28"/>
          <w:szCs w:val="28"/>
        </w:rPr>
        <w:t>0</w:t>
      </w:r>
      <w:r w:rsidR="0059266C" w:rsidRPr="00894FC2">
        <w:rPr>
          <w:rFonts w:eastAsia="標楷體"/>
          <w:sz w:val="28"/>
          <w:szCs w:val="28"/>
        </w:rPr>
        <w:t>-</w:t>
      </w:r>
      <w:r w:rsidR="00185E60" w:rsidRPr="00894FC2">
        <w:rPr>
          <w:rFonts w:eastAsia="標楷體"/>
          <w:sz w:val="28"/>
          <w:szCs w:val="28"/>
        </w:rPr>
        <w:t>1</w:t>
      </w:r>
      <w:r w:rsidR="00B2123D">
        <w:rPr>
          <w:rFonts w:eastAsia="標楷體" w:hint="eastAsia"/>
          <w:sz w:val="28"/>
          <w:szCs w:val="28"/>
        </w:rPr>
        <w:t>6</w:t>
      </w:r>
      <w:r w:rsidR="00CB26E5" w:rsidRPr="00894FC2">
        <w:rPr>
          <w:rFonts w:eastAsia="標楷體"/>
          <w:sz w:val="28"/>
          <w:szCs w:val="28"/>
        </w:rPr>
        <w:t>:</w:t>
      </w:r>
      <w:r w:rsidR="001B534F" w:rsidRPr="00894FC2">
        <w:rPr>
          <w:rFonts w:eastAsia="標楷體"/>
          <w:sz w:val="28"/>
          <w:szCs w:val="28"/>
        </w:rPr>
        <w:t>00</w:t>
      </w:r>
      <w:proofErr w:type="gramStart"/>
      <w:r w:rsidRPr="00894FC2">
        <w:rPr>
          <w:rFonts w:eastAsia="標楷體"/>
          <w:sz w:val="28"/>
          <w:szCs w:val="28"/>
        </w:rPr>
        <w:t>）</w:t>
      </w:r>
      <w:proofErr w:type="gramEnd"/>
    </w:p>
    <w:p w:rsidR="00D8758D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（二）地點：</w:t>
      </w:r>
      <w:r w:rsidR="00BB1BB7">
        <w:rPr>
          <w:rFonts w:eastAsia="標楷體" w:hint="eastAsia"/>
          <w:sz w:val="28"/>
          <w:szCs w:val="28"/>
        </w:rPr>
        <w:t>九二一地震教育園區重建館一樓研習教室</w:t>
      </w:r>
      <w:r w:rsidR="00E420C5" w:rsidRPr="00894FC2">
        <w:rPr>
          <w:rFonts w:eastAsia="標楷體"/>
          <w:sz w:val="28"/>
          <w:szCs w:val="28"/>
        </w:rPr>
        <w:t>（交通資訊請閱下頁）。</w:t>
      </w:r>
    </w:p>
    <w:p w:rsidR="00D8758D" w:rsidRPr="00894FC2" w:rsidRDefault="00D8758D" w:rsidP="00F24B1C">
      <w:pPr>
        <w:spacing w:afterLines="50"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（三）議程：</w:t>
      </w:r>
      <w:r w:rsidR="00BB1BB7" w:rsidRPr="00894FC2">
        <w:rPr>
          <w:rFonts w:eastAsia="標楷體"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26"/>
        <w:gridCol w:w="2920"/>
      </w:tblGrid>
      <w:tr w:rsidR="00D8758D" w:rsidRPr="00894FC2" w:rsidTr="00185E60">
        <w:trPr>
          <w:trHeight w:val="20"/>
          <w:tblHeader/>
          <w:jc w:val="center"/>
        </w:trPr>
        <w:tc>
          <w:tcPr>
            <w:tcW w:w="1394" w:type="pct"/>
            <w:shd w:val="clear" w:color="auto" w:fill="EEECE1" w:themeFill="background2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94FC2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893" w:type="pct"/>
            <w:shd w:val="clear" w:color="auto" w:fill="EEECE1" w:themeFill="background2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94FC2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1713" w:type="pct"/>
            <w:shd w:val="clear" w:color="auto" w:fill="EEECE1" w:themeFill="background2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94FC2">
              <w:rPr>
                <w:rFonts w:eastAsia="標楷體"/>
                <w:b/>
                <w:bCs/>
                <w:sz w:val="28"/>
                <w:szCs w:val="28"/>
              </w:rPr>
              <w:t>說明</w:t>
            </w:r>
          </w:p>
        </w:tc>
      </w:tr>
      <w:tr w:rsidR="00D8758D" w:rsidRPr="00894FC2" w:rsidTr="00185E60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D8758D" w:rsidRPr="00894FC2" w:rsidRDefault="00B2123D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="00D8758D" w:rsidRPr="00894FC2">
              <w:rPr>
                <w:rFonts w:eastAsia="標楷體"/>
                <w:sz w:val="28"/>
                <w:szCs w:val="28"/>
              </w:rPr>
              <w:t>：</w:t>
            </w:r>
            <w:r w:rsidR="008934BC" w:rsidRPr="00894FC2">
              <w:rPr>
                <w:rFonts w:eastAsia="標楷體"/>
                <w:sz w:val="28"/>
                <w:szCs w:val="28"/>
              </w:rPr>
              <w:t>5</w:t>
            </w:r>
            <w:r w:rsidR="00447C7C" w:rsidRPr="00894FC2">
              <w:rPr>
                <w:rFonts w:eastAsia="標楷體"/>
                <w:sz w:val="28"/>
                <w:szCs w:val="28"/>
              </w:rPr>
              <w:t>0</w:t>
            </w:r>
            <w:r w:rsidR="00185E60" w:rsidRPr="00894FC2"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D8758D" w:rsidRPr="00894FC2">
              <w:rPr>
                <w:rFonts w:eastAsia="標楷體"/>
                <w:sz w:val="28"/>
                <w:szCs w:val="28"/>
              </w:rPr>
              <w:t>：</w:t>
            </w:r>
            <w:r w:rsidR="008934BC" w:rsidRPr="00894FC2">
              <w:rPr>
                <w:rFonts w:eastAsia="標楷體"/>
                <w:sz w:val="28"/>
                <w:szCs w:val="28"/>
              </w:rPr>
              <w:t>0</w:t>
            </w:r>
            <w:r w:rsidR="00842DA3" w:rsidRPr="00894FC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D8758D" w:rsidRPr="00894FC2" w:rsidRDefault="00D03A1B" w:rsidP="00894FC2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報</w:t>
            </w:r>
            <w:r w:rsidR="00D8758D" w:rsidRPr="00894FC2">
              <w:rPr>
                <w:rFonts w:eastAsia="標楷體"/>
                <w:sz w:val="28"/>
                <w:szCs w:val="28"/>
              </w:rPr>
              <w:t>到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03A1B" w:rsidRPr="00894FC2" w:rsidTr="00185E60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D03A1B" w:rsidRPr="00894FC2" w:rsidRDefault="00B2123D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  <w:r w:rsidR="00D03A1B" w:rsidRPr="00894FC2">
              <w:rPr>
                <w:rFonts w:eastAsia="標楷體"/>
                <w:sz w:val="28"/>
                <w:szCs w:val="28"/>
              </w:rPr>
              <w:t>：</w:t>
            </w:r>
            <w:r w:rsidR="008934BC" w:rsidRPr="00894FC2">
              <w:rPr>
                <w:rFonts w:eastAsia="標楷體"/>
                <w:sz w:val="28"/>
                <w:szCs w:val="28"/>
              </w:rPr>
              <w:t>0</w:t>
            </w:r>
            <w:r w:rsidR="00D03A1B" w:rsidRPr="00894FC2">
              <w:rPr>
                <w:rFonts w:eastAsia="標楷體"/>
                <w:sz w:val="28"/>
                <w:szCs w:val="28"/>
              </w:rPr>
              <w:t>0-</w:t>
            </w:r>
            <w:r w:rsidR="00185E60" w:rsidRPr="00894FC2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D03A1B" w:rsidRPr="00894FC2">
              <w:rPr>
                <w:rFonts w:eastAsia="標楷體"/>
                <w:sz w:val="28"/>
                <w:szCs w:val="28"/>
              </w:rPr>
              <w:t>：</w:t>
            </w:r>
            <w:r w:rsidR="00185E60" w:rsidRPr="00894FC2">
              <w:rPr>
                <w:rFonts w:eastAsia="標楷體"/>
                <w:sz w:val="28"/>
                <w:szCs w:val="28"/>
              </w:rPr>
              <w:t>3</w:t>
            </w:r>
            <w:r w:rsidR="00D03A1B" w:rsidRPr="00894FC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D03A1B" w:rsidRPr="00894FC2" w:rsidRDefault="00D03A1B" w:rsidP="00894FC2">
            <w:pPr>
              <w:snapToGrid w:val="0"/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94FC2">
              <w:rPr>
                <w:rFonts w:eastAsia="標楷體"/>
                <w:b/>
                <w:sz w:val="28"/>
                <w:szCs w:val="28"/>
              </w:rPr>
              <w:t>【交流主題】</w:t>
            </w:r>
          </w:p>
          <w:p w:rsidR="00D03A1B" w:rsidRPr="00894FC2" w:rsidRDefault="00B2123D" w:rsidP="00894FC2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B2123D">
              <w:rPr>
                <w:rFonts w:eastAsia="標楷體" w:hint="eastAsia"/>
                <w:b/>
                <w:sz w:val="28"/>
                <w:szCs w:val="28"/>
              </w:rPr>
              <w:t>區域文化</w:t>
            </w:r>
            <w:r w:rsidRPr="00B2123D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B2123D">
              <w:rPr>
                <w:rFonts w:eastAsia="標楷體" w:hint="eastAsia"/>
                <w:b/>
                <w:sz w:val="28"/>
                <w:szCs w:val="28"/>
              </w:rPr>
              <w:t>生態旅遊規劃</w:t>
            </w:r>
          </w:p>
          <w:p w:rsidR="005835E1" w:rsidRPr="00894FC2" w:rsidRDefault="00894FC2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 w:hint="eastAsia"/>
                <w:sz w:val="28"/>
                <w:szCs w:val="28"/>
              </w:rPr>
              <w:t>什麼是</w:t>
            </w:r>
            <w:r w:rsidR="00B2123D">
              <w:rPr>
                <w:rFonts w:eastAsia="標楷體" w:hint="eastAsia"/>
                <w:sz w:val="28"/>
                <w:szCs w:val="28"/>
              </w:rPr>
              <w:t>區域文化</w:t>
            </w:r>
            <w:r w:rsidR="00B2123D">
              <w:rPr>
                <w:rFonts w:eastAsia="標楷體" w:hint="eastAsia"/>
                <w:sz w:val="28"/>
                <w:szCs w:val="28"/>
              </w:rPr>
              <w:t>/</w:t>
            </w:r>
            <w:r w:rsidR="00B2123D">
              <w:rPr>
                <w:rFonts w:eastAsia="標楷體" w:hint="eastAsia"/>
                <w:sz w:val="28"/>
                <w:szCs w:val="28"/>
              </w:rPr>
              <w:t>生態旅遊</w:t>
            </w:r>
            <w:r w:rsidRPr="00894FC2">
              <w:rPr>
                <w:rFonts w:eastAsia="標楷體" w:hint="eastAsia"/>
                <w:sz w:val="28"/>
                <w:szCs w:val="28"/>
              </w:rPr>
              <w:t>？</w:t>
            </w:r>
          </w:p>
          <w:p w:rsidR="00894FC2" w:rsidRPr="00894FC2" w:rsidRDefault="00B2123D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相關資源整合策略及方法</w:t>
            </w:r>
          </w:p>
          <w:p w:rsidR="00894FC2" w:rsidRPr="00894FC2" w:rsidRDefault="00B2123D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區公所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的社造中心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可扮演的角色與定位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03A1B" w:rsidRPr="00894FC2" w:rsidRDefault="00D03A1B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主持人：</w:t>
            </w:r>
            <w:proofErr w:type="gramStart"/>
            <w:r w:rsidRPr="00894FC2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94FC2">
              <w:rPr>
                <w:rFonts w:eastAsia="標楷體"/>
                <w:sz w:val="28"/>
                <w:szCs w:val="28"/>
              </w:rPr>
              <w:t>中市政府文化局</w:t>
            </w:r>
          </w:p>
          <w:p w:rsidR="00986C7D" w:rsidRPr="00894FC2" w:rsidRDefault="00D03A1B" w:rsidP="00B2123D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講師：</w:t>
            </w:r>
            <w:r w:rsidR="00B2123D">
              <w:rPr>
                <w:rFonts w:eastAsia="標楷體" w:hint="eastAsia"/>
                <w:sz w:val="28"/>
                <w:szCs w:val="28"/>
              </w:rPr>
              <w:t>李君如老</w:t>
            </w:r>
            <w:r w:rsidR="00894FC2" w:rsidRPr="00894FC2">
              <w:rPr>
                <w:rFonts w:eastAsia="標楷體" w:hint="eastAsia"/>
                <w:sz w:val="28"/>
                <w:szCs w:val="28"/>
              </w:rPr>
              <w:t>師</w:t>
            </w:r>
            <w:r w:rsidR="00894FC2" w:rsidRPr="00894FC2">
              <w:rPr>
                <w:rFonts w:eastAsia="標楷體" w:hint="eastAsia"/>
                <w:sz w:val="28"/>
                <w:szCs w:val="28"/>
              </w:rPr>
              <w:t>//</w:t>
            </w:r>
            <w:r w:rsidR="00B2123D">
              <w:rPr>
                <w:rFonts w:eastAsia="標楷體" w:hint="eastAsia"/>
                <w:sz w:val="28"/>
                <w:szCs w:val="28"/>
              </w:rPr>
              <w:t>靜宜大學</w:t>
            </w:r>
            <w:r w:rsidR="00B2123D" w:rsidRPr="00B2123D">
              <w:rPr>
                <w:rFonts w:eastAsia="標楷體" w:hint="eastAsia"/>
                <w:sz w:val="28"/>
                <w:szCs w:val="28"/>
              </w:rPr>
              <w:t>觀光事業學系副教授</w:t>
            </w:r>
          </w:p>
        </w:tc>
      </w:tr>
      <w:tr w:rsidR="008934BC" w:rsidRPr="00894FC2" w:rsidTr="008934BC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8934BC" w:rsidRPr="00894FC2" w:rsidRDefault="00B2123D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="008934BC" w:rsidRPr="00894FC2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30-1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="008934BC" w:rsidRPr="00894FC2">
              <w:rPr>
                <w:rFonts w:eastAsia="標楷體"/>
                <w:sz w:val="28"/>
                <w:szCs w:val="28"/>
              </w:rPr>
              <w:t>：</w:t>
            </w:r>
            <w:r w:rsidR="008934BC" w:rsidRPr="00894FC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606" w:type="pct"/>
            <w:gridSpan w:val="2"/>
            <w:shd w:val="clear" w:color="auto" w:fill="auto"/>
            <w:vAlign w:val="center"/>
          </w:tcPr>
          <w:p w:rsidR="008934BC" w:rsidRPr="00894FC2" w:rsidRDefault="008934BC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綜合座談</w:t>
            </w:r>
          </w:p>
        </w:tc>
      </w:tr>
    </w:tbl>
    <w:p w:rsidR="002122F3" w:rsidRPr="00894FC2" w:rsidRDefault="002122F3" w:rsidP="00894FC2">
      <w:pPr>
        <w:spacing w:line="500" w:lineRule="exact"/>
        <w:rPr>
          <w:rFonts w:eastAsia="標楷體"/>
          <w:sz w:val="28"/>
          <w:szCs w:val="28"/>
        </w:rPr>
      </w:pPr>
    </w:p>
    <w:p w:rsidR="004E44C2" w:rsidRPr="00894FC2" w:rsidRDefault="004E44C2" w:rsidP="00894FC2">
      <w:pPr>
        <w:widowControl/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br w:type="page"/>
      </w:r>
    </w:p>
    <w:p w:rsidR="00D8758D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lastRenderedPageBreak/>
        <w:t>五、會場地圖</w:t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（一）會場位置：</w:t>
      </w:r>
      <w:r w:rsidR="00BB1BB7">
        <w:rPr>
          <w:rFonts w:eastAsia="標楷體" w:hint="eastAsia"/>
          <w:sz w:val="28"/>
          <w:szCs w:val="28"/>
        </w:rPr>
        <w:t>九二一地震教育園區重建館一樓研習教室</w:t>
      </w:r>
      <w:r w:rsidRPr="00894FC2">
        <w:rPr>
          <w:rFonts w:eastAsia="標楷體"/>
          <w:sz w:val="28"/>
          <w:szCs w:val="28"/>
        </w:rPr>
        <w:t>(</w:t>
      </w:r>
      <w:proofErr w:type="gramStart"/>
      <w:r w:rsidR="00BB1BB7" w:rsidRPr="00BB1BB7">
        <w:rPr>
          <w:rFonts w:eastAsia="標楷體" w:hint="eastAsia"/>
          <w:sz w:val="28"/>
          <w:szCs w:val="28"/>
        </w:rPr>
        <w:t>臺</w:t>
      </w:r>
      <w:proofErr w:type="gramEnd"/>
      <w:r w:rsidR="00BB1BB7" w:rsidRPr="00BB1BB7">
        <w:rPr>
          <w:rFonts w:eastAsia="標楷體" w:hint="eastAsia"/>
          <w:sz w:val="28"/>
          <w:szCs w:val="28"/>
        </w:rPr>
        <w:t>中市霧峰區坑口里新生路</w:t>
      </w:r>
      <w:r w:rsidR="00BB1BB7" w:rsidRPr="00BB1BB7">
        <w:rPr>
          <w:rFonts w:eastAsia="標楷體" w:hint="eastAsia"/>
          <w:sz w:val="28"/>
          <w:szCs w:val="28"/>
        </w:rPr>
        <w:t>192</w:t>
      </w:r>
      <w:r w:rsidR="00BB1BB7" w:rsidRPr="00BB1BB7">
        <w:rPr>
          <w:rFonts w:eastAsia="標楷體" w:hint="eastAsia"/>
          <w:sz w:val="28"/>
          <w:szCs w:val="28"/>
        </w:rPr>
        <w:t>號</w:t>
      </w:r>
      <w:r w:rsidRPr="00894FC2">
        <w:rPr>
          <w:rFonts w:eastAsia="標楷體"/>
          <w:sz w:val="28"/>
          <w:szCs w:val="28"/>
        </w:rPr>
        <w:t>)</w:t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（二）地圖：</w:t>
      </w:r>
    </w:p>
    <w:p w:rsidR="008934BC" w:rsidRPr="00894FC2" w:rsidRDefault="00BB1BB7" w:rsidP="00894FC2">
      <w:pPr>
        <w:jc w:val="center"/>
        <w:rPr>
          <w:rFonts w:eastAsia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279753" cy="2601686"/>
            <wp:effectExtent l="19050" t="0" r="0" b="0"/>
            <wp:docPr id="1" name="圖片 1" descr="http://921emt.nmns.edu.tw/content/info/images/map_ou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21emt.nmns.edu.tw/content/info/images/map_out-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53" cy="26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（三）交通方式：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038"/>
      </w:tblGrid>
      <w:tr w:rsidR="00BB1BB7" w:rsidRPr="00BB1BB7" w:rsidTr="00BB1BB7">
        <w:trPr>
          <w:tblCellSpacing w:w="0" w:type="dxa"/>
        </w:trPr>
        <w:tc>
          <w:tcPr>
            <w:tcW w:w="1365" w:type="pct"/>
            <w:shd w:val="clear" w:color="auto" w:fill="FFFFFF"/>
            <w:hideMark/>
          </w:tcPr>
          <w:p w:rsidR="00BB1BB7" w:rsidRPr="00BB1BB7" w:rsidRDefault="00BB1BB7" w:rsidP="00BB1BB7">
            <w:pPr>
              <w:spacing w:line="276" w:lineRule="auto"/>
              <w:rPr>
                <w:rFonts w:eastAsia="標楷體"/>
              </w:rPr>
            </w:pPr>
            <w:r w:rsidRPr="00BB1BB7">
              <w:rPr>
                <w:rFonts w:eastAsia="標楷體" w:hAnsi="標楷體"/>
              </w:rPr>
              <w:t>高速公路方向來車：</w:t>
            </w:r>
          </w:p>
        </w:tc>
        <w:tc>
          <w:tcPr>
            <w:tcW w:w="3635" w:type="pct"/>
            <w:shd w:val="clear" w:color="auto" w:fill="FFFFFF"/>
            <w:hideMark/>
          </w:tcPr>
          <w:p w:rsidR="00BB1BB7" w:rsidRPr="00BB1BB7" w:rsidRDefault="00BB1BB7" w:rsidP="00BB1BB7">
            <w:pPr>
              <w:spacing w:line="276" w:lineRule="auto"/>
              <w:rPr>
                <w:rFonts w:eastAsia="標楷體"/>
              </w:rPr>
            </w:pPr>
            <w:r w:rsidRPr="00BB1BB7">
              <w:rPr>
                <w:rFonts w:eastAsia="標楷體" w:hAnsi="標楷體"/>
              </w:rPr>
              <w:t>行駛國道</w:t>
            </w:r>
            <w:r w:rsidRPr="00BB1BB7">
              <w:rPr>
                <w:rFonts w:eastAsia="標楷體"/>
              </w:rPr>
              <w:t>3</w:t>
            </w:r>
            <w:r w:rsidRPr="00BB1BB7">
              <w:rPr>
                <w:rFonts w:eastAsia="標楷體" w:hAnsi="標楷體"/>
              </w:rPr>
              <w:t>號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福爾摩沙高速公路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：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直接由國道</w:t>
            </w:r>
            <w:r w:rsidRPr="00BB1BB7">
              <w:rPr>
                <w:rFonts w:eastAsia="標楷體"/>
              </w:rPr>
              <w:t>3</w:t>
            </w:r>
            <w:r w:rsidRPr="00BB1BB7">
              <w:rPr>
                <w:rFonts w:eastAsia="標楷體" w:hAnsi="標楷體"/>
              </w:rPr>
              <w:t>號</w:t>
            </w:r>
            <w:r w:rsidRPr="00BB1BB7">
              <w:rPr>
                <w:rFonts w:eastAsia="標楷體"/>
              </w:rPr>
              <w:t>211</w:t>
            </w:r>
            <w:r w:rsidRPr="00BB1BB7">
              <w:rPr>
                <w:rFonts w:eastAsia="標楷體" w:hAnsi="標楷體"/>
              </w:rPr>
              <w:t>霧峰交流道下，閘</w:t>
            </w:r>
            <w:proofErr w:type="gramStart"/>
            <w:r w:rsidRPr="00BB1BB7">
              <w:rPr>
                <w:rFonts w:eastAsia="標楷體" w:hAnsi="標楷體"/>
              </w:rPr>
              <w:t>道靠右順</w:t>
            </w:r>
            <w:proofErr w:type="gramEnd"/>
            <w:r w:rsidRPr="00BB1BB7">
              <w:rPr>
                <w:rFonts w:eastAsia="標楷體" w:hAnsi="標楷體"/>
              </w:rPr>
              <w:t>行至盡頭紅綠燈，右轉後直行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中正路</w:t>
            </w:r>
            <w:r w:rsidRPr="00BB1BB7">
              <w:rPr>
                <w:rFonts w:eastAsia="標楷體"/>
              </w:rPr>
              <w:t>-</w:t>
            </w:r>
            <w:r w:rsidRPr="00BB1BB7">
              <w:rPr>
                <w:rFonts w:eastAsia="標楷體" w:hAnsi="標楷體"/>
              </w:rPr>
              <w:t>台</w:t>
            </w:r>
            <w:r w:rsidRPr="00BB1BB7">
              <w:rPr>
                <w:rFonts w:eastAsia="標楷體"/>
              </w:rPr>
              <w:t>3</w:t>
            </w:r>
            <w:r w:rsidRPr="00BB1BB7">
              <w:rPr>
                <w:rFonts w:eastAsia="標楷體" w:hAnsi="標楷體"/>
              </w:rPr>
              <w:t>線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往草屯方向，循指標至本園區。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行駛國道</w:t>
            </w:r>
            <w:r w:rsidRPr="00BB1BB7">
              <w:rPr>
                <w:rFonts w:eastAsia="標楷體"/>
              </w:rPr>
              <w:t>1</w:t>
            </w:r>
            <w:r w:rsidRPr="00BB1BB7">
              <w:rPr>
                <w:rFonts w:eastAsia="標楷體" w:hAnsi="標楷體"/>
              </w:rPr>
              <w:t>號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中山高速公路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：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南下</w:t>
            </w:r>
            <w:r w:rsidRPr="00BB1BB7">
              <w:rPr>
                <w:rFonts w:eastAsia="標楷體"/>
              </w:rPr>
              <w:t>---</w:t>
            </w:r>
            <w:r w:rsidRPr="00BB1BB7">
              <w:rPr>
                <w:rFonts w:eastAsia="標楷體" w:hAnsi="標楷體"/>
              </w:rPr>
              <w:t>北部來車，最晚於</w:t>
            </w:r>
            <w:r w:rsidRPr="00BB1BB7">
              <w:rPr>
                <w:rFonts w:eastAsia="標楷體"/>
              </w:rPr>
              <w:t>192</w:t>
            </w:r>
            <w:r w:rsidRPr="00BB1BB7">
              <w:rPr>
                <w:rFonts w:eastAsia="標楷體" w:hAnsi="標楷體"/>
              </w:rPr>
              <w:t>彰化系統交流道接國道</w:t>
            </w:r>
            <w:r w:rsidRPr="00BB1BB7">
              <w:rPr>
                <w:rFonts w:eastAsia="標楷體"/>
              </w:rPr>
              <w:t>3</w:t>
            </w:r>
            <w:r w:rsidRPr="00BB1BB7">
              <w:rPr>
                <w:rFonts w:eastAsia="標楷體" w:hAnsi="標楷體"/>
              </w:rPr>
              <w:t>號南下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南投方向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下</w:t>
            </w:r>
            <w:r w:rsidRPr="00BB1BB7">
              <w:rPr>
                <w:rFonts w:eastAsia="標楷體"/>
              </w:rPr>
              <w:t>211</w:t>
            </w:r>
            <w:r w:rsidRPr="00BB1BB7">
              <w:rPr>
                <w:rFonts w:eastAsia="標楷體" w:hAnsi="標楷體"/>
              </w:rPr>
              <w:t>霧峰</w:t>
            </w:r>
            <w:r w:rsidRPr="00BB1BB7">
              <w:rPr>
                <w:rFonts w:eastAsia="標楷體"/>
              </w:rPr>
              <w:t xml:space="preserve"> </w:t>
            </w:r>
            <w:r w:rsidRPr="00BB1BB7">
              <w:rPr>
                <w:rFonts w:eastAsia="標楷體" w:hAnsi="標楷體"/>
              </w:rPr>
              <w:t>交流道。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北上</w:t>
            </w:r>
            <w:r w:rsidRPr="00BB1BB7">
              <w:rPr>
                <w:rFonts w:eastAsia="標楷體"/>
              </w:rPr>
              <w:t>---</w:t>
            </w:r>
            <w:r w:rsidRPr="00BB1BB7">
              <w:rPr>
                <w:rFonts w:eastAsia="標楷體" w:hAnsi="標楷體"/>
              </w:rPr>
              <w:t>南部來車，建議於</w:t>
            </w:r>
            <w:proofErr w:type="gramStart"/>
            <w:r w:rsidRPr="00BB1BB7">
              <w:rPr>
                <w:rFonts w:eastAsia="標楷體" w:hAnsi="標楷體"/>
              </w:rPr>
              <w:t>埔</w:t>
            </w:r>
            <w:proofErr w:type="gramEnd"/>
            <w:r w:rsidRPr="00BB1BB7">
              <w:rPr>
                <w:rFonts w:eastAsia="標楷體" w:hAnsi="標楷體"/>
              </w:rPr>
              <w:t>鹽系統交流道</w:t>
            </w:r>
            <w:r w:rsidRPr="00BB1BB7">
              <w:rPr>
                <w:rFonts w:eastAsia="標楷體"/>
              </w:rPr>
              <w:t>207</w:t>
            </w:r>
            <w:r w:rsidRPr="00BB1BB7">
              <w:rPr>
                <w:rFonts w:eastAsia="標楷體" w:hAnsi="標楷體"/>
              </w:rPr>
              <w:t>轉台</w:t>
            </w:r>
            <w:r w:rsidRPr="00BB1BB7">
              <w:rPr>
                <w:rFonts w:eastAsia="標楷體"/>
              </w:rPr>
              <w:t>76</w:t>
            </w:r>
            <w:r w:rsidRPr="00BB1BB7">
              <w:rPr>
                <w:rFonts w:eastAsia="標楷體" w:hAnsi="標楷體"/>
              </w:rPr>
              <w:t>線快速公路，東行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往員林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經八卦山隧道至</w:t>
            </w:r>
            <w:r w:rsidRPr="00BB1BB7">
              <w:rPr>
                <w:rFonts w:eastAsia="標楷體"/>
              </w:rPr>
              <w:t>32</w:t>
            </w:r>
            <w:r w:rsidRPr="00BB1BB7">
              <w:rPr>
                <w:rFonts w:eastAsia="標楷體" w:hAnsi="標楷體"/>
              </w:rPr>
              <w:t>中興系統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隧道出口靠左線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，接國道</w:t>
            </w:r>
            <w:r w:rsidRPr="00BB1BB7">
              <w:rPr>
                <w:rFonts w:eastAsia="標楷體"/>
              </w:rPr>
              <w:t xml:space="preserve"> 3</w:t>
            </w:r>
            <w:r w:rsidRPr="00BB1BB7">
              <w:rPr>
                <w:rFonts w:eastAsia="標楷體" w:hAnsi="標楷體"/>
              </w:rPr>
              <w:t>號北上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往草屯方向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下</w:t>
            </w:r>
            <w:r w:rsidRPr="00BB1BB7">
              <w:rPr>
                <w:rFonts w:eastAsia="標楷體"/>
              </w:rPr>
              <w:t>211</w:t>
            </w:r>
            <w:r w:rsidRPr="00BB1BB7">
              <w:rPr>
                <w:rFonts w:eastAsia="標楷體" w:hAnsi="標楷體"/>
              </w:rPr>
              <w:t>霧峰交流道。</w:t>
            </w:r>
          </w:p>
        </w:tc>
      </w:tr>
    </w:tbl>
    <w:p w:rsidR="00BB1BB7" w:rsidRPr="00BB1BB7" w:rsidRDefault="00BB1BB7" w:rsidP="00F24B1C">
      <w:pPr>
        <w:widowControl/>
        <w:spacing w:line="276" w:lineRule="auto"/>
        <w:rPr>
          <w:rFonts w:ascii="新細明體" w:hAnsi="新細明體" w:cs="新細明體"/>
          <w:vanish/>
          <w:kern w:val="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4"/>
        <w:gridCol w:w="6562"/>
      </w:tblGrid>
      <w:tr w:rsidR="00BB1BB7" w:rsidRPr="00BB1BB7" w:rsidTr="00BB1BB7">
        <w:trPr>
          <w:tblCellSpacing w:w="0" w:type="dxa"/>
        </w:trPr>
        <w:tc>
          <w:tcPr>
            <w:tcW w:w="1050" w:type="pct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  <w:proofErr w:type="gramStart"/>
            <w:r w:rsidRPr="00BB1BB7">
              <w:rPr>
                <w:rFonts w:eastAsia="標楷體" w:hAnsi="標楷體"/>
              </w:rPr>
              <w:t>‧</w:t>
            </w:r>
            <w:proofErr w:type="gramEnd"/>
            <w:r w:rsidRPr="00BB1BB7">
              <w:rPr>
                <w:rFonts w:eastAsia="標楷體" w:hAnsi="標楷體"/>
              </w:rPr>
              <w:t>快速公路：</w:t>
            </w:r>
          </w:p>
        </w:tc>
        <w:tc>
          <w:tcPr>
            <w:tcW w:w="3950" w:type="pct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  <w:r w:rsidRPr="00BB1BB7">
              <w:rPr>
                <w:rFonts w:eastAsia="標楷體"/>
              </w:rPr>
              <w:t>1.</w:t>
            </w:r>
            <w:r w:rsidRPr="00BB1BB7">
              <w:rPr>
                <w:rFonts w:eastAsia="標楷體" w:hAnsi="標楷體"/>
              </w:rPr>
              <w:t>行駛中投公路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台</w:t>
            </w:r>
            <w:r w:rsidRPr="00BB1BB7">
              <w:rPr>
                <w:rFonts w:eastAsia="標楷體"/>
              </w:rPr>
              <w:t>63</w:t>
            </w:r>
            <w:r w:rsidRPr="00BB1BB7">
              <w:rPr>
                <w:rFonts w:eastAsia="標楷體" w:hAnsi="標楷體"/>
              </w:rPr>
              <w:t>線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，於中投交流道出口下，依循指標轉接至國道</w:t>
            </w:r>
            <w:r w:rsidRPr="00BB1BB7">
              <w:rPr>
                <w:rFonts w:eastAsia="標楷體"/>
              </w:rPr>
              <w:t xml:space="preserve"> 3</w:t>
            </w:r>
            <w:r w:rsidRPr="00BB1BB7">
              <w:rPr>
                <w:rFonts w:eastAsia="標楷體" w:hAnsi="標楷體"/>
              </w:rPr>
              <w:t>號南下，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往南投方向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下</w:t>
            </w:r>
            <w:r w:rsidRPr="00BB1BB7">
              <w:rPr>
                <w:rFonts w:eastAsia="標楷體"/>
              </w:rPr>
              <w:t>211</w:t>
            </w:r>
            <w:r w:rsidRPr="00BB1BB7">
              <w:rPr>
                <w:rFonts w:eastAsia="標楷體" w:hAnsi="標楷體"/>
              </w:rPr>
              <w:t>霧峰交流道。</w:t>
            </w:r>
            <w:r w:rsidRPr="00BB1BB7">
              <w:rPr>
                <w:rFonts w:eastAsia="標楷體"/>
              </w:rPr>
              <w:br/>
              <w:t>2.</w:t>
            </w:r>
            <w:r w:rsidRPr="00BB1BB7">
              <w:rPr>
                <w:rFonts w:eastAsia="標楷體" w:hAnsi="標楷體"/>
              </w:rPr>
              <w:t>行駛中彰快速公路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台</w:t>
            </w:r>
            <w:r w:rsidRPr="00BB1BB7">
              <w:rPr>
                <w:rFonts w:eastAsia="標楷體"/>
              </w:rPr>
              <w:t>74</w:t>
            </w:r>
            <w:r w:rsidRPr="00BB1BB7">
              <w:rPr>
                <w:rFonts w:eastAsia="標楷體" w:hAnsi="標楷體"/>
              </w:rPr>
              <w:t>線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，於快官系統交流道接國道</w:t>
            </w:r>
            <w:r w:rsidRPr="00BB1BB7">
              <w:rPr>
                <w:rFonts w:eastAsia="標楷體"/>
              </w:rPr>
              <w:t xml:space="preserve"> 3</w:t>
            </w:r>
            <w:r w:rsidRPr="00BB1BB7">
              <w:rPr>
                <w:rFonts w:eastAsia="標楷體" w:hAnsi="標楷體"/>
              </w:rPr>
              <w:t>號南下，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往南投方向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下</w:t>
            </w:r>
            <w:r w:rsidRPr="00BB1BB7">
              <w:rPr>
                <w:rFonts w:eastAsia="標楷體"/>
              </w:rPr>
              <w:t>211</w:t>
            </w:r>
            <w:r w:rsidRPr="00BB1BB7">
              <w:rPr>
                <w:rFonts w:eastAsia="標楷體" w:hAnsi="標楷體"/>
              </w:rPr>
              <w:t>霧</w:t>
            </w:r>
            <w:r w:rsidRPr="00BB1BB7">
              <w:rPr>
                <w:rFonts w:eastAsia="標楷體"/>
              </w:rPr>
              <w:t xml:space="preserve"> </w:t>
            </w:r>
            <w:r w:rsidRPr="00BB1BB7">
              <w:rPr>
                <w:rFonts w:eastAsia="標楷體" w:hAnsi="標楷體"/>
              </w:rPr>
              <w:t>峰交流道。</w:t>
            </w:r>
            <w:r w:rsidRPr="00BB1BB7">
              <w:rPr>
                <w:rFonts w:eastAsia="標楷體"/>
              </w:rPr>
              <w:br/>
              <w:t>3.</w:t>
            </w:r>
            <w:r w:rsidRPr="00BB1BB7">
              <w:rPr>
                <w:rFonts w:eastAsia="標楷體" w:hAnsi="標楷體"/>
              </w:rPr>
              <w:t>行駛</w:t>
            </w:r>
            <w:proofErr w:type="gramStart"/>
            <w:r w:rsidRPr="00BB1BB7">
              <w:rPr>
                <w:rFonts w:eastAsia="標楷體" w:hAnsi="標楷體"/>
              </w:rPr>
              <w:t>臺</w:t>
            </w:r>
            <w:proofErr w:type="gramEnd"/>
            <w:r w:rsidRPr="00BB1BB7">
              <w:rPr>
                <w:rFonts w:eastAsia="標楷體" w:hAnsi="標楷體"/>
              </w:rPr>
              <w:t>中生活圈四號</w:t>
            </w:r>
            <w:r w:rsidRPr="00BB1BB7">
              <w:rPr>
                <w:rFonts w:eastAsia="標楷體"/>
              </w:rPr>
              <w:t>-</w:t>
            </w:r>
            <w:r w:rsidRPr="00BB1BB7">
              <w:rPr>
                <w:rFonts w:eastAsia="標楷體" w:hAnsi="標楷體"/>
              </w:rPr>
              <w:t>大里連絡道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台</w:t>
            </w:r>
            <w:r w:rsidRPr="00BB1BB7">
              <w:rPr>
                <w:rFonts w:eastAsia="標楷體"/>
              </w:rPr>
              <w:t>74</w:t>
            </w:r>
            <w:r w:rsidRPr="00BB1BB7">
              <w:rPr>
                <w:rFonts w:eastAsia="標楷體" w:hAnsi="標楷體"/>
              </w:rPr>
              <w:t>線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，於國道</w:t>
            </w:r>
            <w:r w:rsidRPr="00BB1BB7">
              <w:rPr>
                <w:rFonts w:eastAsia="標楷體"/>
              </w:rPr>
              <w:t xml:space="preserve"> 3</w:t>
            </w:r>
            <w:r w:rsidRPr="00BB1BB7">
              <w:rPr>
                <w:rFonts w:eastAsia="標楷體" w:hAnsi="標楷體"/>
              </w:rPr>
              <w:t>號霧峰</w:t>
            </w:r>
            <w:r w:rsidRPr="00BB1BB7">
              <w:rPr>
                <w:rFonts w:eastAsia="標楷體" w:hAnsi="標楷體"/>
              </w:rPr>
              <w:lastRenderedPageBreak/>
              <w:t>交流道時請依循指標接省道台</w:t>
            </w:r>
            <w:r w:rsidRPr="00BB1BB7">
              <w:rPr>
                <w:rFonts w:eastAsia="標楷體"/>
              </w:rPr>
              <w:t>3</w:t>
            </w:r>
            <w:r w:rsidRPr="00BB1BB7">
              <w:rPr>
                <w:rFonts w:eastAsia="標楷體" w:hAnsi="標楷體"/>
              </w:rPr>
              <w:t>線至霧峰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無須上國道</w:t>
            </w:r>
            <w:r w:rsidRPr="00BB1BB7">
              <w:rPr>
                <w:rFonts w:eastAsia="標楷體"/>
              </w:rPr>
              <w:t>3</w:t>
            </w:r>
            <w:r w:rsidRPr="00BB1BB7">
              <w:rPr>
                <w:rFonts w:eastAsia="標楷體" w:hAnsi="標楷體"/>
              </w:rPr>
              <w:t>號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。</w:t>
            </w:r>
          </w:p>
        </w:tc>
      </w:tr>
    </w:tbl>
    <w:p w:rsidR="00BB1BB7" w:rsidRPr="00BB1BB7" w:rsidRDefault="00BB1BB7" w:rsidP="00BB1BB7">
      <w:pPr>
        <w:widowControl/>
        <w:rPr>
          <w:rFonts w:ascii="新細明體" w:hAnsi="新細明體" w:cs="新細明體"/>
          <w:vanish/>
          <w:kern w:val="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4"/>
        <w:gridCol w:w="6562"/>
      </w:tblGrid>
      <w:tr w:rsidR="00BB1BB7" w:rsidRPr="00BB1BB7" w:rsidTr="00BB1BB7">
        <w:trPr>
          <w:tblCellSpacing w:w="0" w:type="dxa"/>
        </w:trPr>
        <w:tc>
          <w:tcPr>
            <w:tcW w:w="1050" w:type="pct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  <w:proofErr w:type="gramStart"/>
            <w:r w:rsidRPr="00BB1BB7">
              <w:rPr>
                <w:rFonts w:eastAsia="標楷體" w:hAnsi="標楷體"/>
              </w:rPr>
              <w:t>‧</w:t>
            </w:r>
            <w:proofErr w:type="gramEnd"/>
            <w:r w:rsidRPr="00BB1BB7">
              <w:rPr>
                <w:rFonts w:eastAsia="標楷體" w:hAnsi="標楷體"/>
              </w:rPr>
              <w:t>停車資訊：</w:t>
            </w:r>
          </w:p>
        </w:tc>
        <w:tc>
          <w:tcPr>
            <w:tcW w:w="3950" w:type="pct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  <w:r w:rsidRPr="00BB1BB7">
              <w:rPr>
                <w:rFonts w:eastAsia="標楷體"/>
              </w:rPr>
              <w:t xml:space="preserve">1. </w:t>
            </w:r>
            <w:r w:rsidRPr="00BB1BB7">
              <w:rPr>
                <w:rFonts w:eastAsia="標楷體" w:hAnsi="標楷體"/>
              </w:rPr>
              <w:t>聯外停車場：</w:t>
            </w:r>
            <w:r w:rsidRPr="00BB1BB7">
              <w:rPr>
                <w:rFonts w:eastAsia="標楷體"/>
              </w:rPr>
              <w:t>GPS : 24°02'26.6"N 120°42'05.0"E (24.040721, 120.701403)</w:t>
            </w:r>
            <w:r w:rsidRPr="00BB1BB7">
              <w:rPr>
                <w:rFonts w:eastAsia="標楷體" w:hAnsi="標楷體"/>
              </w:rPr>
              <w:t>。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於乾溪路上，有大客車</w:t>
            </w:r>
            <w:r w:rsidRPr="00BB1BB7">
              <w:rPr>
                <w:rFonts w:eastAsia="標楷體"/>
              </w:rPr>
              <w:t>18</w:t>
            </w:r>
            <w:r w:rsidRPr="00BB1BB7">
              <w:rPr>
                <w:rFonts w:eastAsia="標楷體" w:hAnsi="標楷體"/>
              </w:rPr>
              <w:t>位，小客車</w:t>
            </w:r>
            <w:r w:rsidRPr="00BB1BB7">
              <w:rPr>
                <w:rFonts w:eastAsia="標楷體"/>
              </w:rPr>
              <w:t>183</w:t>
            </w:r>
            <w:r w:rsidRPr="00BB1BB7">
              <w:rPr>
                <w:rFonts w:eastAsia="標楷體" w:hAnsi="標楷體"/>
              </w:rPr>
              <w:t>位，停車場可搭乘電梯上橋往售票處購票。</w:t>
            </w:r>
            <w:r w:rsidRPr="00BB1BB7">
              <w:rPr>
                <w:rFonts w:eastAsia="標楷體"/>
              </w:rPr>
              <w:br/>
              <w:t xml:space="preserve">2. </w:t>
            </w:r>
            <w:r w:rsidRPr="00BB1BB7">
              <w:rPr>
                <w:rFonts w:eastAsia="標楷體" w:hAnsi="標楷體"/>
              </w:rPr>
              <w:t>無障礙停車場：</w:t>
            </w:r>
            <w:r w:rsidRPr="00BB1BB7">
              <w:rPr>
                <w:rFonts w:eastAsia="標楷體"/>
              </w:rPr>
              <w:t>GPS : 24°02'34.2"N 120°42'00.5"E (24.042837, 120.700137)</w:t>
            </w:r>
            <w:r w:rsidRPr="00BB1BB7">
              <w:rPr>
                <w:rFonts w:eastAsia="標楷體" w:hAnsi="標楷體"/>
              </w:rPr>
              <w:t>。</w:t>
            </w:r>
            <w:r w:rsidRPr="00BB1BB7">
              <w:rPr>
                <w:rFonts w:eastAsia="標楷體"/>
              </w:rPr>
              <w:br/>
            </w:r>
            <w:r w:rsidRPr="00BB1BB7">
              <w:rPr>
                <w:rFonts w:eastAsia="標楷體" w:hAnsi="標楷體"/>
              </w:rPr>
              <w:t>往新生路方向，有公務車</w:t>
            </w:r>
            <w:r w:rsidRPr="00BB1BB7">
              <w:rPr>
                <w:rFonts w:eastAsia="標楷體"/>
              </w:rPr>
              <w:t>5</w:t>
            </w:r>
            <w:r w:rsidRPr="00BB1BB7">
              <w:rPr>
                <w:rFonts w:eastAsia="標楷體" w:hAnsi="標楷體"/>
              </w:rPr>
              <w:t>位、無障礙車位</w:t>
            </w:r>
            <w:r w:rsidRPr="00BB1BB7">
              <w:rPr>
                <w:rFonts w:eastAsia="標楷體"/>
              </w:rPr>
              <w:t>5</w:t>
            </w:r>
            <w:r w:rsidRPr="00BB1BB7">
              <w:rPr>
                <w:rFonts w:eastAsia="標楷體" w:hAnsi="標楷體"/>
              </w:rPr>
              <w:t>位。</w:t>
            </w:r>
            <w:r w:rsidRPr="00BB1BB7">
              <w:rPr>
                <w:rFonts w:eastAsia="標楷體"/>
              </w:rPr>
              <w:t xml:space="preserve"> </w:t>
            </w:r>
          </w:p>
        </w:tc>
      </w:tr>
    </w:tbl>
    <w:p w:rsidR="008934BC" w:rsidRDefault="008934BC" w:rsidP="00894FC2">
      <w:pPr>
        <w:spacing w:line="500" w:lineRule="exact"/>
        <w:rPr>
          <w:rFonts w:eastAsia="標楷體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"/>
        <w:gridCol w:w="8137"/>
      </w:tblGrid>
      <w:tr w:rsidR="00BB1BB7" w:rsidRPr="00BB1BB7" w:rsidTr="00BB1BB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  <w:r w:rsidRPr="00BB1BB7">
              <w:rPr>
                <w:rFonts w:eastAsia="標楷體" w:hAnsi="標楷體"/>
              </w:rPr>
              <w:t>搭臺鐵、客運至臺中火車站或朝馬附近，可利用公車至本園區：</w:t>
            </w:r>
          </w:p>
        </w:tc>
      </w:tr>
      <w:tr w:rsidR="00BB1BB7" w:rsidRPr="00BB1BB7" w:rsidTr="00BB1BB7">
        <w:trPr>
          <w:tblCellSpacing w:w="0" w:type="dxa"/>
        </w:trPr>
        <w:tc>
          <w:tcPr>
            <w:tcW w:w="100" w:type="pct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4800" w:type="pct"/>
            <w:shd w:val="clear" w:color="auto" w:fill="FFFFFF"/>
            <w:hideMark/>
          </w:tcPr>
          <w:p w:rsidR="00BB1BB7" w:rsidRPr="00BB1BB7" w:rsidRDefault="00BB1BB7" w:rsidP="00F24B1C">
            <w:pPr>
              <w:spacing w:line="276" w:lineRule="auto"/>
              <w:rPr>
                <w:rFonts w:eastAsia="標楷體"/>
              </w:rPr>
            </w:pPr>
            <w:r w:rsidRPr="00BB1BB7">
              <w:rPr>
                <w:rFonts w:eastAsia="標楷體"/>
              </w:rPr>
              <w:t xml:space="preserve">1. </w:t>
            </w:r>
            <w:r w:rsidRPr="00BB1BB7">
              <w:rPr>
                <w:rFonts w:eastAsia="標楷體" w:hAnsi="標楷體"/>
              </w:rPr>
              <w:t>統聯</w:t>
            </w:r>
            <w:r w:rsidRPr="00BB1BB7">
              <w:rPr>
                <w:rFonts w:eastAsia="標楷體"/>
              </w:rPr>
              <w:t> 50</w:t>
            </w:r>
            <w:r w:rsidRPr="00BB1BB7">
              <w:rPr>
                <w:rFonts w:eastAsia="標楷體" w:hAnsi="標楷體"/>
              </w:rPr>
              <w:t>路</w:t>
            </w:r>
            <w:r w:rsidRPr="00BB1BB7">
              <w:rPr>
                <w:rFonts w:eastAsia="標楷體"/>
              </w:rPr>
              <w:t xml:space="preserve"> (</w:t>
            </w:r>
            <w:r w:rsidRPr="00BB1BB7">
              <w:rPr>
                <w:rFonts w:eastAsia="標楷體" w:hAnsi="標楷體"/>
              </w:rPr>
              <w:t>文英兒童公園</w:t>
            </w:r>
            <w:r w:rsidRPr="00BB1BB7">
              <w:rPr>
                <w:rFonts w:eastAsia="標楷體"/>
              </w:rPr>
              <w:t xml:space="preserve"> - 921</w:t>
            </w:r>
            <w:r w:rsidRPr="00BB1BB7">
              <w:rPr>
                <w:rFonts w:eastAsia="標楷體" w:hAnsi="標楷體"/>
              </w:rPr>
              <w:t>地震教育園區</w:t>
            </w:r>
            <w:r w:rsidRPr="00BB1BB7">
              <w:rPr>
                <w:rFonts w:eastAsia="標楷體"/>
              </w:rPr>
              <w:t>) </w:t>
            </w:r>
            <w:r w:rsidRPr="00BB1BB7">
              <w:rPr>
                <w:rFonts w:eastAsia="標楷體" w:hAnsi="標楷體"/>
              </w:rPr>
              <w:t>直達園區聯外停車場。</w:t>
            </w:r>
            <w:r w:rsidRPr="00BB1BB7">
              <w:rPr>
                <w:rFonts w:eastAsia="標楷體"/>
              </w:rPr>
              <w:br/>
              <w:t xml:space="preserve">2. </w:t>
            </w:r>
            <w:r w:rsidRPr="00BB1BB7">
              <w:rPr>
                <w:rFonts w:eastAsia="標楷體" w:hAnsi="標楷體"/>
              </w:rPr>
              <w:t>統聯</w:t>
            </w:r>
            <w:r w:rsidRPr="00BB1BB7">
              <w:rPr>
                <w:rFonts w:eastAsia="標楷體"/>
              </w:rPr>
              <w:t> 59</w:t>
            </w:r>
            <w:r w:rsidRPr="00BB1BB7">
              <w:rPr>
                <w:rFonts w:eastAsia="標楷體" w:hAnsi="標楷體"/>
              </w:rPr>
              <w:t>路</w:t>
            </w:r>
            <w:r w:rsidRPr="00BB1BB7">
              <w:rPr>
                <w:rFonts w:eastAsia="標楷體"/>
              </w:rPr>
              <w:t xml:space="preserve"> (</w:t>
            </w:r>
            <w:r w:rsidRPr="00BB1BB7">
              <w:rPr>
                <w:rFonts w:eastAsia="標楷體" w:hAnsi="標楷體"/>
              </w:rPr>
              <w:t>舊社公園</w:t>
            </w:r>
            <w:r w:rsidRPr="00BB1BB7">
              <w:rPr>
                <w:rFonts w:eastAsia="標楷體"/>
              </w:rPr>
              <w:t xml:space="preserve"> - </w:t>
            </w:r>
            <w:r w:rsidRPr="00BB1BB7">
              <w:rPr>
                <w:rFonts w:eastAsia="標楷體" w:hAnsi="標楷體"/>
              </w:rPr>
              <w:t>舊正</w:t>
            </w:r>
            <w:r w:rsidRPr="00BB1BB7">
              <w:rPr>
                <w:rFonts w:eastAsia="標楷體"/>
              </w:rPr>
              <w:t>) </w:t>
            </w:r>
            <w:r w:rsidRPr="00BB1BB7">
              <w:rPr>
                <w:rFonts w:eastAsia="標楷體" w:hAnsi="標楷體"/>
              </w:rPr>
              <w:t>於光復新村站下車。</w:t>
            </w:r>
            <w:r w:rsidRPr="00BB1BB7">
              <w:rPr>
                <w:rFonts w:eastAsia="標楷體"/>
              </w:rPr>
              <w:br/>
              <w:t xml:space="preserve">3. </w:t>
            </w:r>
            <w:proofErr w:type="gramStart"/>
            <w:r w:rsidRPr="00BB1BB7">
              <w:rPr>
                <w:rFonts w:eastAsia="標楷體" w:hAnsi="標楷體"/>
              </w:rPr>
              <w:t>臺</w:t>
            </w:r>
            <w:proofErr w:type="gramEnd"/>
            <w:r w:rsidRPr="00BB1BB7">
              <w:rPr>
                <w:rFonts w:eastAsia="標楷體" w:hAnsi="標楷體"/>
              </w:rPr>
              <w:t>中客運</w:t>
            </w:r>
            <w:r w:rsidRPr="00BB1BB7">
              <w:rPr>
                <w:rFonts w:eastAsia="標楷體"/>
              </w:rPr>
              <w:t xml:space="preserve"> 201</w:t>
            </w:r>
            <w:r w:rsidRPr="00BB1BB7">
              <w:rPr>
                <w:rFonts w:eastAsia="標楷體" w:hAnsi="標楷體"/>
              </w:rPr>
              <w:t>路</w:t>
            </w:r>
            <w:r w:rsidRPr="00BB1BB7">
              <w:rPr>
                <w:rFonts w:eastAsia="標楷體"/>
              </w:rPr>
              <w:t xml:space="preserve"> (</w:t>
            </w:r>
            <w:r w:rsidRPr="00BB1BB7">
              <w:rPr>
                <w:rFonts w:eastAsia="標楷體" w:hAnsi="標楷體"/>
              </w:rPr>
              <w:t>新民高中</w:t>
            </w:r>
            <w:r w:rsidRPr="00BB1BB7">
              <w:rPr>
                <w:rFonts w:eastAsia="標楷體"/>
              </w:rPr>
              <w:t xml:space="preserve"> - </w:t>
            </w:r>
            <w:r w:rsidRPr="00BB1BB7">
              <w:rPr>
                <w:rFonts w:eastAsia="標楷體" w:hAnsi="標楷體"/>
              </w:rPr>
              <w:t>亞洲大學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、</w:t>
            </w:r>
            <w:r w:rsidRPr="00BB1BB7">
              <w:rPr>
                <w:rFonts w:eastAsia="標楷體"/>
              </w:rPr>
              <w:t>107</w:t>
            </w:r>
            <w:r w:rsidRPr="00BB1BB7">
              <w:rPr>
                <w:rFonts w:eastAsia="標楷體" w:hAnsi="標楷體"/>
              </w:rPr>
              <w:t>路</w:t>
            </w:r>
            <w:r w:rsidRPr="00BB1BB7">
              <w:rPr>
                <w:rFonts w:eastAsia="標楷體"/>
              </w:rPr>
              <w:t xml:space="preserve"> (</w:t>
            </w:r>
            <w:r w:rsidRPr="00BB1BB7">
              <w:rPr>
                <w:rFonts w:eastAsia="標楷體" w:hAnsi="標楷體"/>
              </w:rPr>
              <w:t>黎明新村</w:t>
            </w:r>
            <w:r w:rsidRPr="00BB1BB7">
              <w:rPr>
                <w:rFonts w:eastAsia="標楷體"/>
              </w:rPr>
              <w:t xml:space="preserve"> - </w:t>
            </w:r>
            <w:r w:rsidRPr="00BB1BB7">
              <w:rPr>
                <w:rFonts w:eastAsia="標楷體" w:hAnsi="標楷體"/>
              </w:rPr>
              <w:t>舊正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、</w:t>
            </w:r>
            <w:r w:rsidRPr="00BB1BB7">
              <w:rPr>
                <w:rFonts w:eastAsia="標楷體"/>
              </w:rPr>
              <w:t>6871</w:t>
            </w:r>
            <w:r w:rsidRPr="00BB1BB7">
              <w:rPr>
                <w:rFonts w:eastAsia="標楷體" w:hAnsi="標楷體"/>
              </w:rPr>
              <w:t>路</w:t>
            </w:r>
            <w:r w:rsidRPr="00BB1BB7">
              <w:rPr>
                <w:rFonts w:eastAsia="標楷體"/>
              </w:rPr>
              <w:t> </w:t>
            </w:r>
            <w:r w:rsidRPr="00BB1BB7">
              <w:rPr>
                <w:rFonts w:eastAsia="標楷體" w:hAnsi="標楷體"/>
              </w:rPr>
              <w:t>於坑口里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光復新村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站下車。</w:t>
            </w:r>
            <w:r w:rsidRPr="00BB1BB7">
              <w:rPr>
                <w:rFonts w:eastAsia="標楷體"/>
              </w:rPr>
              <w:br/>
              <w:t>4.</w:t>
            </w:r>
            <w:r w:rsidRPr="00BB1BB7">
              <w:rPr>
                <w:rFonts w:eastAsia="標楷體" w:hAnsi="標楷體"/>
              </w:rPr>
              <w:t>統聯</w:t>
            </w:r>
            <w:r w:rsidRPr="00BB1BB7">
              <w:rPr>
                <w:rFonts w:eastAsia="標楷體"/>
              </w:rPr>
              <w:t>151</w:t>
            </w:r>
            <w:r w:rsidRPr="00BB1BB7">
              <w:rPr>
                <w:rFonts w:eastAsia="標楷體" w:hAnsi="標楷體"/>
              </w:rPr>
              <w:t>路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市警局</w:t>
            </w:r>
            <w:r w:rsidRPr="00BB1BB7">
              <w:rPr>
                <w:rFonts w:eastAsia="標楷體"/>
              </w:rPr>
              <w:t xml:space="preserve"> - </w:t>
            </w:r>
            <w:r w:rsidRPr="00BB1BB7">
              <w:rPr>
                <w:rFonts w:eastAsia="標楷體" w:hAnsi="標楷體"/>
              </w:rPr>
              <w:t>朝陽科技大學</w:t>
            </w:r>
            <w:r w:rsidRPr="00BB1BB7">
              <w:rPr>
                <w:rFonts w:eastAsia="標楷體"/>
              </w:rPr>
              <w:t>) </w:t>
            </w:r>
            <w:r w:rsidRPr="00BB1BB7">
              <w:rPr>
                <w:rFonts w:eastAsia="標楷體" w:hAnsi="標楷體"/>
              </w:rPr>
              <w:t>、</w:t>
            </w:r>
            <w:r w:rsidRPr="00BB1BB7">
              <w:rPr>
                <w:rFonts w:eastAsia="標楷體"/>
              </w:rPr>
              <w:t>151</w:t>
            </w:r>
            <w:r w:rsidRPr="00BB1BB7">
              <w:rPr>
                <w:rFonts w:eastAsia="標楷體" w:hAnsi="標楷體"/>
              </w:rPr>
              <w:t>路副線</w:t>
            </w:r>
            <w:r w:rsidRPr="00BB1BB7">
              <w:rPr>
                <w:rFonts w:eastAsia="標楷體"/>
              </w:rPr>
              <w:t xml:space="preserve"> (</w:t>
            </w:r>
            <w:r w:rsidRPr="00BB1BB7">
              <w:rPr>
                <w:rFonts w:eastAsia="標楷體" w:hAnsi="標楷體"/>
              </w:rPr>
              <w:t>新市政中心</w:t>
            </w:r>
            <w:r w:rsidRPr="00BB1BB7">
              <w:rPr>
                <w:rFonts w:eastAsia="標楷體"/>
              </w:rPr>
              <w:t xml:space="preserve"> - </w:t>
            </w:r>
            <w:r w:rsidRPr="00BB1BB7">
              <w:rPr>
                <w:rFonts w:eastAsia="標楷體" w:hAnsi="標楷體"/>
              </w:rPr>
              <w:t>亞洲大學</w:t>
            </w:r>
            <w:r w:rsidRPr="00BB1BB7">
              <w:rPr>
                <w:rFonts w:eastAsia="標楷體"/>
              </w:rPr>
              <w:t>) </w:t>
            </w:r>
            <w:r w:rsidRPr="00BB1BB7">
              <w:rPr>
                <w:rFonts w:eastAsia="標楷體" w:hAnsi="標楷體"/>
              </w:rPr>
              <w:t>於坑口里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光復新村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站下車。</w:t>
            </w:r>
            <w:r w:rsidRPr="00BB1BB7">
              <w:rPr>
                <w:rFonts w:eastAsia="標楷體"/>
              </w:rPr>
              <w:t> </w:t>
            </w:r>
            <w:r w:rsidRPr="00BB1BB7">
              <w:rPr>
                <w:rFonts w:eastAsia="標楷體"/>
              </w:rPr>
              <w:br/>
              <w:t>**</w:t>
            </w:r>
            <w:r w:rsidRPr="00BB1BB7">
              <w:rPr>
                <w:rFonts w:eastAsia="標楷體" w:hAnsi="標楷體"/>
              </w:rPr>
              <w:t>搭公車於坑口里</w:t>
            </w:r>
            <w:r w:rsidRPr="00BB1BB7">
              <w:rPr>
                <w:rFonts w:eastAsia="標楷體"/>
              </w:rPr>
              <w:t>(</w:t>
            </w:r>
            <w:r w:rsidRPr="00BB1BB7">
              <w:rPr>
                <w:rFonts w:eastAsia="標楷體" w:hAnsi="標楷體"/>
              </w:rPr>
              <w:t>光復新村</w:t>
            </w:r>
            <w:r w:rsidRPr="00BB1BB7">
              <w:rPr>
                <w:rFonts w:eastAsia="標楷體"/>
              </w:rPr>
              <w:t>)</w:t>
            </w:r>
            <w:r w:rsidRPr="00BB1BB7">
              <w:rPr>
                <w:rFonts w:eastAsia="標楷體" w:hAnsi="標楷體"/>
              </w:rPr>
              <w:t>站下車，從新生路步行約</w:t>
            </w:r>
            <w:r w:rsidRPr="00BB1BB7">
              <w:rPr>
                <w:rFonts w:eastAsia="標楷體"/>
              </w:rPr>
              <w:t>10~15</w:t>
            </w:r>
            <w:r w:rsidRPr="00BB1BB7">
              <w:rPr>
                <w:rFonts w:eastAsia="標楷體" w:hAnsi="標楷體"/>
              </w:rPr>
              <w:t>分即可抵達本園區。</w:t>
            </w:r>
          </w:p>
        </w:tc>
      </w:tr>
    </w:tbl>
    <w:p w:rsidR="00BB1BB7" w:rsidRPr="00BB1BB7" w:rsidRDefault="00BB1BB7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894FC2" w:rsidRDefault="00D8758D" w:rsidP="00F24B1C">
      <w:pPr>
        <w:pStyle w:val="Web"/>
        <w:spacing w:beforeLines="50" w:beforeAutospacing="0" w:after="0" w:afterAutospacing="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4FC2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br w:type="page"/>
      </w:r>
      <w:r w:rsidRPr="00894FC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六、報名表</w:t>
      </w:r>
    </w:p>
    <w:p w:rsidR="00D8758D" w:rsidRPr="00894FC2" w:rsidRDefault="00D8758D" w:rsidP="00894FC2">
      <w:pPr>
        <w:spacing w:line="5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894FC2">
        <w:rPr>
          <w:rFonts w:eastAsia="標楷體"/>
          <w:b/>
          <w:sz w:val="28"/>
          <w:szCs w:val="28"/>
          <w:u w:val="single"/>
        </w:rPr>
        <w:sym w:font="Wingdings" w:char="F0CD"/>
      </w:r>
      <w:r w:rsidRPr="00894FC2">
        <w:rPr>
          <w:rFonts w:eastAsia="標楷體"/>
          <w:b/>
          <w:sz w:val="28"/>
          <w:szCs w:val="28"/>
          <w:u w:val="single"/>
        </w:rPr>
        <w:t>報名注意事項</w:t>
      </w:r>
      <w:r w:rsidRPr="00894FC2">
        <w:rPr>
          <w:rFonts w:eastAsia="標楷體"/>
          <w:b/>
          <w:sz w:val="28"/>
          <w:szCs w:val="28"/>
          <w:u w:val="single"/>
        </w:rPr>
        <w:sym w:font="Wingdings" w:char="F0CE"/>
      </w:r>
    </w:p>
    <w:p w:rsidR="00D8758D" w:rsidRPr="00894FC2" w:rsidRDefault="00D8758D" w:rsidP="00894FC2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欲參加此活動者請填妥報名表後，以「電子郵件」並「夾帶報名表檔案」寄至下列信箱：</w:t>
      </w:r>
      <w:r w:rsidR="00EC260E" w:rsidRPr="00894FC2">
        <w:rPr>
          <w:rFonts w:eastAsia="標楷體"/>
          <w:b/>
          <w:sz w:val="28"/>
          <w:szCs w:val="28"/>
        </w:rPr>
        <w:t>wuxiang42242</w:t>
      </w:r>
      <w:r w:rsidRPr="00894FC2">
        <w:rPr>
          <w:rFonts w:eastAsia="標楷體"/>
          <w:b/>
          <w:sz w:val="28"/>
          <w:szCs w:val="28"/>
        </w:rPr>
        <w:t>@gmail.com</w:t>
      </w:r>
      <w:r w:rsidRPr="00894FC2">
        <w:rPr>
          <w:rFonts w:eastAsia="標楷體"/>
          <w:sz w:val="28"/>
          <w:szCs w:val="28"/>
        </w:rPr>
        <w:t>（信件標題請註明報名</w:t>
      </w:r>
      <w:r w:rsidR="001B534F" w:rsidRPr="00894FC2">
        <w:rPr>
          <w:rFonts w:eastAsia="標楷體"/>
          <w:sz w:val="28"/>
          <w:szCs w:val="28"/>
        </w:rPr>
        <w:t>10</w:t>
      </w:r>
      <w:r w:rsidR="00185E60" w:rsidRPr="00894FC2">
        <w:rPr>
          <w:rFonts w:eastAsia="標楷體"/>
          <w:sz w:val="28"/>
          <w:szCs w:val="28"/>
        </w:rPr>
        <w:t>7</w:t>
      </w:r>
      <w:r w:rsidR="0059266C" w:rsidRPr="00894FC2">
        <w:rPr>
          <w:rFonts w:eastAsia="標楷體"/>
          <w:sz w:val="28"/>
          <w:szCs w:val="28"/>
        </w:rPr>
        <w:t>年</w:t>
      </w:r>
      <w:r w:rsidRPr="00894FC2">
        <w:rPr>
          <w:rFonts w:eastAsia="標楷體"/>
          <w:sz w:val="28"/>
          <w:szCs w:val="28"/>
        </w:rPr>
        <w:t>「第</w:t>
      </w:r>
      <w:r w:rsidR="00B2123D">
        <w:rPr>
          <w:rFonts w:eastAsia="標楷體" w:hint="eastAsia"/>
          <w:sz w:val="28"/>
          <w:szCs w:val="28"/>
        </w:rPr>
        <w:t>三</w:t>
      </w:r>
      <w:r w:rsidRPr="00894FC2">
        <w:rPr>
          <w:rFonts w:eastAsia="標楷體"/>
          <w:sz w:val="28"/>
          <w:szCs w:val="28"/>
        </w:rPr>
        <w:t>場次區公所交流座談會」）</w:t>
      </w:r>
      <w:r w:rsidR="006A5674" w:rsidRPr="00894FC2">
        <w:rPr>
          <w:rFonts w:eastAsia="標楷體"/>
          <w:sz w:val="28"/>
          <w:szCs w:val="28"/>
        </w:rPr>
        <w:t>，或將報名表填妥後</w:t>
      </w:r>
      <w:r w:rsidRPr="00894FC2">
        <w:rPr>
          <w:rFonts w:eastAsia="標楷體"/>
          <w:sz w:val="28"/>
          <w:szCs w:val="28"/>
        </w:rPr>
        <w:t>傳真至</w:t>
      </w:r>
      <w:r w:rsidRPr="00894FC2">
        <w:rPr>
          <w:rFonts w:eastAsia="標楷體"/>
          <w:sz w:val="28"/>
          <w:szCs w:val="28"/>
        </w:rPr>
        <w:t>04-2</w:t>
      </w:r>
      <w:r w:rsidR="00EC260E" w:rsidRPr="00894FC2">
        <w:rPr>
          <w:rFonts w:eastAsia="標楷體"/>
          <w:sz w:val="28"/>
          <w:szCs w:val="28"/>
        </w:rPr>
        <w:t>582-6785</w:t>
      </w:r>
      <w:r w:rsidRPr="00894FC2">
        <w:rPr>
          <w:rFonts w:eastAsia="標楷體"/>
          <w:kern w:val="0"/>
          <w:sz w:val="28"/>
          <w:szCs w:val="28"/>
        </w:rPr>
        <w:t>；</w:t>
      </w:r>
      <w:r w:rsidRPr="00894FC2">
        <w:rPr>
          <w:rFonts w:eastAsia="標楷體"/>
          <w:sz w:val="28"/>
          <w:szCs w:val="28"/>
        </w:rPr>
        <w:t>並電洽</w:t>
      </w:r>
      <w:r w:rsidRPr="00894FC2">
        <w:rPr>
          <w:rFonts w:eastAsia="標楷體"/>
          <w:b/>
          <w:sz w:val="28"/>
          <w:szCs w:val="28"/>
        </w:rPr>
        <w:t>執行單位（</w:t>
      </w:r>
      <w:r w:rsidR="00EC260E" w:rsidRPr="00894FC2">
        <w:rPr>
          <w:rFonts w:eastAsia="標楷體"/>
          <w:b/>
          <w:sz w:val="28"/>
          <w:szCs w:val="28"/>
        </w:rPr>
        <w:t>吾鄉工作坊</w:t>
      </w:r>
      <w:r w:rsidRPr="00894FC2">
        <w:rPr>
          <w:rFonts w:eastAsia="標楷體"/>
          <w:b/>
          <w:sz w:val="28"/>
          <w:szCs w:val="28"/>
        </w:rPr>
        <w:t>）</w:t>
      </w:r>
      <w:r w:rsidRPr="00894FC2">
        <w:rPr>
          <w:rFonts w:eastAsia="標楷體"/>
          <w:b/>
          <w:sz w:val="28"/>
          <w:szCs w:val="28"/>
        </w:rPr>
        <w:t>04-</w:t>
      </w:r>
      <w:r w:rsidR="00EC260E" w:rsidRPr="00894FC2">
        <w:rPr>
          <w:rFonts w:eastAsia="標楷體"/>
          <w:b/>
          <w:sz w:val="28"/>
          <w:szCs w:val="28"/>
        </w:rPr>
        <w:t>2582</w:t>
      </w:r>
      <w:r w:rsidRPr="00894FC2">
        <w:rPr>
          <w:rFonts w:eastAsia="標楷體"/>
          <w:b/>
          <w:sz w:val="28"/>
          <w:szCs w:val="28"/>
        </w:rPr>
        <w:t>-</w:t>
      </w:r>
      <w:r w:rsidR="00EC260E" w:rsidRPr="00894FC2">
        <w:rPr>
          <w:rFonts w:eastAsia="標楷體"/>
          <w:b/>
          <w:sz w:val="28"/>
          <w:szCs w:val="28"/>
        </w:rPr>
        <w:t>6569</w:t>
      </w:r>
      <w:r w:rsidRPr="00894FC2">
        <w:rPr>
          <w:rFonts w:eastAsia="標楷體"/>
          <w:sz w:val="28"/>
          <w:szCs w:val="28"/>
        </w:rPr>
        <w:t>確認報名表是否收到。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報名時間自即日起至</w:t>
      </w:r>
      <w:r w:rsidRPr="00894FC2">
        <w:rPr>
          <w:rFonts w:eastAsia="標楷體"/>
          <w:b/>
          <w:sz w:val="28"/>
          <w:szCs w:val="28"/>
          <w:u w:val="single"/>
        </w:rPr>
        <w:t>10</w:t>
      </w:r>
      <w:r w:rsidR="00185E60" w:rsidRPr="00894FC2">
        <w:rPr>
          <w:rFonts w:eastAsia="標楷體"/>
          <w:b/>
          <w:sz w:val="28"/>
          <w:szCs w:val="28"/>
          <w:u w:val="single"/>
        </w:rPr>
        <w:t>7</w:t>
      </w:r>
      <w:r w:rsidRPr="00894FC2">
        <w:rPr>
          <w:rFonts w:eastAsia="標楷體"/>
          <w:b/>
          <w:sz w:val="28"/>
          <w:szCs w:val="28"/>
          <w:u w:val="single"/>
        </w:rPr>
        <w:t>年</w:t>
      </w:r>
      <w:r w:rsidR="001B534F" w:rsidRPr="00894FC2">
        <w:rPr>
          <w:rFonts w:eastAsia="標楷體"/>
          <w:b/>
          <w:sz w:val="28"/>
          <w:szCs w:val="28"/>
          <w:u w:val="single"/>
        </w:rPr>
        <w:t>0</w:t>
      </w:r>
      <w:r w:rsidR="00B2123D">
        <w:rPr>
          <w:rFonts w:eastAsia="標楷體" w:hint="eastAsia"/>
          <w:b/>
          <w:sz w:val="28"/>
          <w:szCs w:val="28"/>
          <w:u w:val="single"/>
        </w:rPr>
        <w:t>7</w:t>
      </w:r>
      <w:r w:rsidRPr="00894FC2">
        <w:rPr>
          <w:rFonts w:eastAsia="標楷體"/>
          <w:b/>
          <w:sz w:val="28"/>
          <w:szCs w:val="28"/>
          <w:u w:val="single"/>
        </w:rPr>
        <w:t>月</w:t>
      </w:r>
      <w:r w:rsidR="008934BC" w:rsidRPr="00894FC2">
        <w:rPr>
          <w:rFonts w:eastAsia="標楷體"/>
          <w:b/>
          <w:sz w:val="28"/>
          <w:szCs w:val="28"/>
          <w:u w:val="single"/>
        </w:rPr>
        <w:t>25</w:t>
      </w:r>
      <w:r w:rsidRPr="00894FC2">
        <w:rPr>
          <w:rFonts w:eastAsia="標楷體"/>
          <w:b/>
          <w:sz w:val="28"/>
          <w:szCs w:val="28"/>
          <w:u w:val="single"/>
        </w:rPr>
        <w:t>日（</w:t>
      </w:r>
      <w:r w:rsidR="00B2123D">
        <w:rPr>
          <w:rFonts w:eastAsia="標楷體" w:hint="eastAsia"/>
          <w:b/>
          <w:sz w:val="28"/>
          <w:szCs w:val="28"/>
          <w:u w:val="single"/>
        </w:rPr>
        <w:t>三</w:t>
      </w:r>
      <w:r w:rsidRPr="00894FC2">
        <w:rPr>
          <w:rFonts w:eastAsia="標楷體"/>
          <w:b/>
          <w:sz w:val="28"/>
          <w:szCs w:val="28"/>
          <w:u w:val="single"/>
        </w:rPr>
        <w:t>）</w:t>
      </w:r>
      <w:r w:rsidRPr="00894FC2">
        <w:rPr>
          <w:rFonts w:eastAsia="標楷體"/>
          <w:b/>
          <w:sz w:val="28"/>
          <w:szCs w:val="28"/>
          <w:u w:val="single"/>
        </w:rPr>
        <w:t>1</w:t>
      </w:r>
      <w:r w:rsidR="008934BC" w:rsidRPr="00894FC2">
        <w:rPr>
          <w:rFonts w:eastAsia="標楷體"/>
          <w:b/>
          <w:sz w:val="28"/>
          <w:szCs w:val="28"/>
          <w:u w:val="single"/>
        </w:rPr>
        <w:t>2</w:t>
      </w:r>
      <w:r w:rsidRPr="00894FC2">
        <w:rPr>
          <w:rFonts w:eastAsia="標楷體"/>
          <w:b/>
          <w:sz w:val="28"/>
          <w:szCs w:val="28"/>
          <w:u w:val="single"/>
        </w:rPr>
        <w:t>：</w:t>
      </w:r>
      <w:r w:rsidRPr="00894FC2">
        <w:rPr>
          <w:rFonts w:eastAsia="標楷體"/>
          <w:b/>
          <w:sz w:val="28"/>
          <w:szCs w:val="28"/>
          <w:u w:val="single"/>
        </w:rPr>
        <w:t>00</w:t>
      </w:r>
      <w:r w:rsidRPr="00894FC2">
        <w:rPr>
          <w:rFonts w:eastAsia="標楷體"/>
          <w:sz w:val="28"/>
          <w:szCs w:val="28"/>
        </w:rPr>
        <w:t>；報名者請務必撥冗參與活動，以免影響他人權益。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若有任何問題，</w:t>
      </w:r>
      <w:r w:rsidRPr="00894FC2">
        <w:rPr>
          <w:rFonts w:eastAsia="標楷體"/>
          <w:b/>
          <w:sz w:val="28"/>
          <w:szCs w:val="28"/>
          <w:u w:val="single"/>
        </w:rPr>
        <w:t>請洽本活動執行單位</w:t>
      </w:r>
      <w:r w:rsidR="00EC260E" w:rsidRPr="00894FC2">
        <w:rPr>
          <w:rFonts w:eastAsia="標楷體"/>
          <w:b/>
          <w:sz w:val="28"/>
          <w:szCs w:val="28"/>
          <w:u w:val="single"/>
        </w:rPr>
        <w:t>04-2582-6569</w:t>
      </w:r>
      <w:r w:rsidRPr="00894FC2">
        <w:rPr>
          <w:rFonts w:eastAsia="標楷體"/>
          <w:b/>
          <w:sz w:val="28"/>
          <w:szCs w:val="28"/>
          <w:u w:val="single"/>
        </w:rPr>
        <w:t>、</w:t>
      </w:r>
      <w:r w:rsidR="00F17175" w:rsidRPr="00894FC2">
        <w:rPr>
          <w:rFonts w:eastAsia="標楷體"/>
          <w:b/>
          <w:sz w:val="28"/>
          <w:szCs w:val="28"/>
          <w:u w:val="single"/>
        </w:rPr>
        <w:t>0921-396</w:t>
      </w:r>
      <w:r w:rsidR="0059266C" w:rsidRPr="00894FC2">
        <w:rPr>
          <w:rFonts w:eastAsia="標楷體"/>
          <w:b/>
          <w:sz w:val="28"/>
          <w:szCs w:val="28"/>
          <w:u w:val="single"/>
        </w:rPr>
        <w:t>-</w:t>
      </w:r>
      <w:r w:rsidR="00F17175" w:rsidRPr="00894FC2">
        <w:rPr>
          <w:rFonts w:eastAsia="標楷體"/>
          <w:b/>
          <w:sz w:val="28"/>
          <w:szCs w:val="28"/>
          <w:u w:val="single"/>
        </w:rPr>
        <w:t>285</w:t>
      </w:r>
      <w:r w:rsidR="0059266C" w:rsidRPr="00894FC2">
        <w:rPr>
          <w:rFonts w:eastAsia="標楷體"/>
          <w:b/>
          <w:sz w:val="28"/>
          <w:szCs w:val="28"/>
          <w:u w:val="single"/>
        </w:rPr>
        <w:t>（</w:t>
      </w:r>
      <w:r w:rsidR="00F17175" w:rsidRPr="00894FC2">
        <w:rPr>
          <w:rFonts w:eastAsia="標楷體"/>
          <w:b/>
          <w:sz w:val="28"/>
          <w:szCs w:val="28"/>
          <w:u w:val="single"/>
        </w:rPr>
        <w:t>黃敏婷小姐</w:t>
      </w:r>
      <w:r w:rsidRPr="00894FC2">
        <w:rPr>
          <w:rFonts w:eastAsia="標楷體"/>
          <w:b/>
          <w:sz w:val="28"/>
          <w:szCs w:val="28"/>
          <w:u w:val="single"/>
        </w:rPr>
        <w:t>）</w:t>
      </w:r>
      <w:r w:rsidRPr="00894FC2">
        <w:rPr>
          <w:rFonts w:eastAsia="標楷體"/>
          <w:sz w:val="28"/>
          <w:szCs w:val="28"/>
        </w:rPr>
        <w:t>或本活動主辦單位（</w:t>
      </w: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中市政府文化局）：</w:t>
      </w:r>
      <w:r w:rsidRPr="00894FC2">
        <w:rPr>
          <w:rFonts w:eastAsia="標楷體"/>
          <w:sz w:val="28"/>
          <w:szCs w:val="28"/>
        </w:rPr>
        <w:t>04-2228-9111</w:t>
      </w:r>
      <w:r w:rsidRPr="00894FC2">
        <w:rPr>
          <w:rFonts w:eastAsia="標楷體"/>
          <w:sz w:val="28"/>
          <w:szCs w:val="28"/>
        </w:rPr>
        <w:t>轉</w:t>
      </w:r>
      <w:r w:rsidR="001B534F" w:rsidRPr="00894FC2">
        <w:rPr>
          <w:rFonts w:eastAsia="標楷體"/>
          <w:sz w:val="28"/>
          <w:szCs w:val="28"/>
        </w:rPr>
        <w:t>25208</w:t>
      </w:r>
      <w:r w:rsidR="00185E60" w:rsidRPr="00894FC2">
        <w:rPr>
          <w:rFonts w:eastAsia="標楷體"/>
          <w:sz w:val="28"/>
          <w:szCs w:val="28"/>
        </w:rPr>
        <w:t>（賴</w:t>
      </w:r>
      <w:proofErr w:type="gramStart"/>
      <w:r w:rsidR="00185E60" w:rsidRPr="00894FC2">
        <w:rPr>
          <w:rFonts w:eastAsia="標楷體"/>
          <w:sz w:val="28"/>
          <w:szCs w:val="28"/>
        </w:rPr>
        <w:t>祈</w:t>
      </w:r>
      <w:proofErr w:type="gramEnd"/>
      <w:r w:rsidR="00185E60" w:rsidRPr="00894FC2">
        <w:rPr>
          <w:rFonts w:eastAsia="標楷體"/>
          <w:sz w:val="28"/>
          <w:szCs w:val="28"/>
        </w:rPr>
        <w:t>宏先生</w:t>
      </w:r>
      <w:r w:rsidRPr="00894FC2">
        <w:rPr>
          <w:rFonts w:eastAsia="標楷體"/>
          <w:sz w:val="28"/>
          <w:szCs w:val="28"/>
        </w:rPr>
        <w:t>）。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若因其他事務臨時無法參與，請推薦單位內其他同仁參與</w:t>
      </w:r>
      <w:r w:rsidRPr="00894FC2">
        <w:rPr>
          <w:rFonts w:eastAsia="標楷體"/>
          <w:bCs/>
          <w:sz w:val="28"/>
          <w:szCs w:val="28"/>
        </w:rPr>
        <w:t>，並通知執行單位。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若欲申請登錄「公務人員學習時數」，請務必於報名表上註明，並填寫身份證字號，</w:t>
      </w:r>
      <w:r w:rsidRPr="00894FC2">
        <w:rPr>
          <w:rFonts w:eastAsia="標楷體"/>
          <w:bCs/>
          <w:sz w:val="28"/>
          <w:szCs w:val="28"/>
        </w:rPr>
        <w:t>凡全程參加之公教人員，可核發研習時數，</w:t>
      </w:r>
      <w:r w:rsidRPr="00894FC2">
        <w:rPr>
          <w:rFonts w:eastAsia="標楷體"/>
          <w:b/>
          <w:sz w:val="28"/>
          <w:szCs w:val="28"/>
        </w:rPr>
        <w:t>「遲到或中途離席者」不予核發時數</w:t>
      </w:r>
      <w:r w:rsidRPr="00894FC2">
        <w:rPr>
          <w:rFonts w:eastAsia="標楷體"/>
          <w:bCs/>
          <w:sz w:val="28"/>
          <w:szCs w:val="28"/>
        </w:rPr>
        <w:t>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bCs/>
          <w:sz w:val="28"/>
          <w:szCs w:val="28"/>
        </w:rPr>
      </w:pPr>
      <w:r w:rsidRPr="00894FC2">
        <w:rPr>
          <w:rFonts w:eastAsia="標楷體"/>
          <w:bCs/>
          <w:sz w:val="28"/>
          <w:szCs w:val="28"/>
        </w:rPr>
        <w:t>為響應低碳環保，</w:t>
      </w:r>
      <w:r w:rsidRPr="00894FC2">
        <w:rPr>
          <w:rFonts w:eastAsia="標楷體"/>
          <w:b/>
          <w:bCs/>
          <w:sz w:val="28"/>
          <w:szCs w:val="28"/>
        </w:rPr>
        <w:t>請自行攜帶環保杯具，</w:t>
      </w:r>
      <w:r w:rsidRPr="00894FC2">
        <w:rPr>
          <w:rFonts w:eastAsia="標楷體"/>
          <w:bCs/>
          <w:sz w:val="28"/>
          <w:szCs w:val="28"/>
        </w:rPr>
        <w:t>感謝您的配合。</w:t>
      </w:r>
    </w:p>
    <w:p w:rsidR="00D8758D" w:rsidRPr="00894FC2" w:rsidRDefault="00D8758D" w:rsidP="00894FC2">
      <w:pPr>
        <w:spacing w:after="100" w:afterAutospacing="1" w:line="500" w:lineRule="exact"/>
        <w:jc w:val="center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sz w:val="28"/>
          <w:szCs w:val="28"/>
        </w:rPr>
        <w:br w:type="page"/>
      </w:r>
      <w:r w:rsidRPr="00894FC2">
        <w:rPr>
          <w:rFonts w:eastAsia="標楷體" w:hAnsi="標楷體"/>
          <w:b/>
          <w:sz w:val="28"/>
          <w:szCs w:val="28"/>
        </w:rPr>
        <w:lastRenderedPageBreak/>
        <w:t>※</w:t>
      </w:r>
      <w:r w:rsidR="00B2123D">
        <w:rPr>
          <w:rFonts w:eastAsia="標楷體"/>
          <w:b/>
          <w:sz w:val="28"/>
          <w:szCs w:val="28"/>
        </w:rPr>
        <w:t>區公所交流座談會（第</w:t>
      </w:r>
      <w:r w:rsidR="00B2123D">
        <w:rPr>
          <w:rFonts w:eastAsia="標楷體" w:hint="eastAsia"/>
          <w:b/>
          <w:sz w:val="28"/>
          <w:szCs w:val="28"/>
        </w:rPr>
        <w:t>三</w:t>
      </w:r>
      <w:r w:rsidRPr="00894FC2">
        <w:rPr>
          <w:rFonts w:eastAsia="標楷體"/>
          <w:b/>
          <w:sz w:val="28"/>
          <w:szCs w:val="28"/>
        </w:rPr>
        <w:t>場次）報名表</w:t>
      </w:r>
      <w:r w:rsidRPr="00894FC2">
        <w:rPr>
          <w:rFonts w:eastAsia="標楷體" w:hAnsi="標楷體"/>
          <w:b/>
          <w:sz w:val="28"/>
          <w:szCs w:val="28"/>
        </w:rPr>
        <w:t>※</w:t>
      </w:r>
    </w:p>
    <w:p w:rsidR="00D8758D" w:rsidRPr="00894FC2" w:rsidRDefault="00D8758D" w:rsidP="00894FC2">
      <w:pPr>
        <w:spacing w:line="500" w:lineRule="exact"/>
        <w:jc w:val="righ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報名時間：年月日時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894FC2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第一位</w:t>
            </w:r>
            <w:r w:rsidRPr="00894FC2">
              <w:rPr>
                <w:rFonts w:eastAsia="標楷體"/>
                <w:sz w:val="28"/>
                <w:szCs w:val="28"/>
              </w:rPr>
              <w:t>-</w:t>
            </w:r>
            <w:r w:rsidRPr="00894FC2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D8758D" w:rsidRPr="00894FC2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服務單位</w:t>
            </w:r>
            <w:r w:rsidRPr="00894FC2">
              <w:rPr>
                <w:rFonts w:eastAsia="標楷體"/>
                <w:sz w:val="28"/>
                <w:szCs w:val="28"/>
              </w:rPr>
              <w:t>/</w:t>
            </w:r>
            <w:r w:rsidRPr="00894FC2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區公所：</w:t>
            </w:r>
          </w:p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課室：</w:t>
            </w:r>
          </w:p>
          <w:p w:rsidR="00D8758D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D8758D" w:rsidRPr="00894FC2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身</w:t>
            </w:r>
            <w:r w:rsidR="004614D3" w:rsidRPr="00894FC2">
              <w:rPr>
                <w:rFonts w:eastAsia="標楷體"/>
                <w:sz w:val="28"/>
                <w:szCs w:val="28"/>
              </w:rPr>
              <w:t>分</w:t>
            </w:r>
            <w:r w:rsidRPr="00894FC2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出生</w:t>
            </w:r>
          </w:p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男</w:t>
            </w:r>
            <w:r w:rsidRPr="00894FC2">
              <w:rPr>
                <w:rFonts w:eastAsia="標楷體"/>
                <w:sz w:val="28"/>
                <w:szCs w:val="28"/>
              </w:rPr>
              <w:t xml:space="preserve">  □</w:t>
            </w:r>
            <w:r w:rsidRPr="00894FC2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 xml:space="preserve">需要　</w:t>
            </w: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6A6C08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894FC2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第二位</w:t>
            </w:r>
            <w:r w:rsidRPr="00894FC2">
              <w:rPr>
                <w:rFonts w:eastAsia="標楷體"/>
                <w:sz w:val="28"/>
                <w:szCs w:val="28"/>
              </w:rPr>
              <w:t>-</w:t>
            </w:r>
            <w:r w:rsidRPr="00894FC2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D8758D" w:rsidRPr="00894FC2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服務單位</w:t>
            </w:r>
            <w:r w:rsidRPr="00894FC2">
              <w:rPr>
                <w:rFonts w:eastAsia="標楷體"/>
                <w:sz w:val="28"/>
                <w:szCs w:val="28"/>
              </w:rPr>
              <w:t>/</w:t>
            </w:r>
            <w:r w:rsidRPr="00894FC2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區公所：</w:t>
            </w:r>
          </w:p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課室：</w:t>
            </w:r>
          </w:p>
          <w:p w:rsidR="00D8758D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D8758D" w:rsidRPr="00894FC2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身</w:t>
            </w:r>
            <w:r w:rsidR="004614D3" w:rsidRPr="00894FC2">
              <w:rPr>
                <w:rFonts w:eastAsia="標楷體"/>
                <w:sz w:val="28"/>
                <w:szCs w:val="28"/>
              </w:rPr>
              <w:t>分</w:t>
            </w:r>
            <w:r w:rsidRPr="00894FC2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出生</w:t>
            </w:r>
          </w:p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男</w:t>
            </w:r>
            <w:r w:rsidRPr="00894FC2">
              <w:rPr>
                <w:rFonts w:eastAsia="標楷體"/>
                <w:sz w:val="28"/>
                <w:szCs w:val="28"/>
              </w:rPr>
              <w:t xml:space="preserve">  □</w:t>
            </w:r>
            <w:r w:rsidRPr="00894FC2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 xml:space="preserve">需要　</w:t>
            </w: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6A6C08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A5291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894FC2">
        <w:rPr>
          <w:rFonts w:eastAsia="標楷體"/>
          <w:sz w:val="28"/>
          <w:szCs w:val="28"/>
        </w:rPr>
        <w:t>＊</w:t>
      </w:r>
      <w:proofErr w:type="gramEnd"/>
      <w:r w:rsidRPr="00894FC2">
        <w:rPr>
          <w:rFonts w:eastAsia="標楷體"/>
          <w:sz w:val="28"/>
          <w:szCs w:val="28"/>
        </w:rPr>
        <w:t>基本資料請詳細填寫，</w:t>
      </w:r>
      <w:proofErr w:type="gramStart"/>
      <w:r w:rsidRPr="00894FC2">
        <w:rPr>
          <w:rFonts w:eastAsia="標楷體"/>
          <w:sz w:val="28"/>
          <w:szCs w:val="28"/>
        </w:rPr>
        <w:t>俾</w:t>
      </w:r>
      <w:proofErr w:type="gramEnd"/>
      <w:r w:rsidRPr="00894FC2">
        <w:rPr>
          <w:rFonts w:eastAsia="標楷體"/>
          <w:sz w:val="28"/>
          <w:szCs w:val="28"/>
        </w:rPr>
        <w:t>利各項聯繫工作，若有任何疑義，敬請聯繫執行單位，感謝您的配合。</w:t>
      </w:r>
    </w:p>
    <w:sectPr w:rsidR="008A5291" w:rsidRPr="00894FC2" w:rsidSect="00820ED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26" w:rsidRDefault="00113526" w:rsidP="00543743">
      <w:r>
        <w:separator/>
      </w:r>
    </w:p>
  </w:endnote>
  <w:endnote w:type="continuationSeparator" w:id="1">
    <w:p w:rsidR="00113526" w:rsidRDefault="00113526" w:rsidP="0054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6" w:rsidRDefault="00F37A56">
    <w:pPr>
      <w:pStyle w:val="a5"/>
      <w:jc w:val="right"/>
    </w:pPr>
    <w:r w:rsidRPr="00F37A56">
      <w:fldChar w:fldCharType="begin"/>
    </w:r>
    <w:r w:rsidR="00113526">
      <w:instrText xml:space="preserve"> PAGE   \* MERGEFORMAT </w:instrText>
    </w:r>
    <w:r w:rsidRPr="00F37A56">
      <w:fldChar w:fldCharType="separate"/>
    </w:r>
    <w:r w:rsidR="00F24B1C" w:rsidRPr="00F24B1C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113526" w:rsidRDefault="00113526" w:rsidP="00D8758D">
    <w:pPr>
      <w:pStyle w:val="a5"/>
      <w:wordWrap w:val="0"/>
      <w:ind w:right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26" w:rsidRDefault="00113526" w:rsidP="00543743">
      <w:r>
        <w:separator/>
      </w:r>
    </w:p>
  </w:footnote>
  <w:footnote w:type="continuationSeparator" w:id="1">
    <w:p w:rsidR="00113526" w:rsidRDefault="00113526" w:rsidP="0054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6" w:rsidRPr="00831C33" w:rsidRDefault="00113526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46532690"/>
    <w:multiLevelType w:val="hybridMultilevel"/>
    <w:tmpl w:val="2BDE4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43"/>
    <w:rsid w:val="00015213"/>
    <w:rsid w:val="000411E0"/>
    <w:rsid w:val="00070E50"/>
    <w:rsid w:val="000C1D48"/>
    <w:rsid w:val="000D077C"/>
    <w:rsid w:val="001042E2"/>
    <w:rsid w:val="00113526"/>
    <w:rsid w:val="00117099"/>
    <w:rsid w:val="00120A41"/>
    <w:rsid w:val="001613EB"/>
    <w:rsid w:val="00185E60"/>
    <w:rsid w:val="00193612"/>
    <w:rsid w:val="001B534F"/>
    <w:rsid w:val="002069F5"/>
    <w:rsid w:val="002122F3"/>
    <w:rsid w:val="00231A7C"/>
    <w:rsid w:val="00266478"/>
    <w:rsid w:val="002817B0"/>
    <w:rsid w:val="002A5F29"/>
    <w:rsid w:val="002F596C"/>
    <w:rsid w:val="00326400"/>
    <w:rsid w:val="00360311"/>
    <w:rsid w:val="00370B57"/>
    <w:rsid w:val="00373CB3"/>
    <w:rsid w:val="00385FDC"/>
    <w:rsid w:val="003B28D8"/>
    <w:rsid w:val="003B6297"/>
    <w:rsid w:val="003D48F0"/>
    <w:rsid w:val="00447C7C"/>
    <w:rsid w:val="004614D3"/>
    <w:rsid w:val="00497DB3"/>
    <w:rsid w:val="004A2886"/>
    <w:rsid w:val="004E3C24"/>
    <w:rsid w:val="004E44C2"/>
    <w:rsid w:val="00500A47"/>
    <w:rsid w:val="00505AF4"/>
    <w:rsid w:val="00530481"/>
    <w:rsid w:val="005415E9"/>
    <w:rsid w:val="00543743"/>
    <w:rsid w:val="005503EB"/>
    <w:rsid w:val="005835E1"/>
    <w:rsid w:val="0059266C"/>
    <w:rsid w:val="005950B0"/>
    <w:rsid w:val="00601702"/>
    <w:rsid w:val="006023A5"/>
    <w:rsid w:val="00623095"/>
    <w:rsid w:val="00630ADD"/>
    <w:rsid w:val="00664526"/>
    <w:rsid w:val="006A5674"/>
    <w:rsid w:val="006A6C08"/>
    <w:rsid w:val="006B051B"/>
    <w:rsid w:val="006B52E7"/>
    <w:rsid w:val="00711F50"/>
    <w:rsid w:val="00720796"/>
    <w:rsid w:val="00720CAC"/>
    <w:rsid w:val="00721BE4"/>
    <w:rsid w:val="0073321F"/>
    <w:rsid w:val="00757787"/>
    <w:rsid w:val="007C28AB"/>
    <w:rsid w:val="007E76F9"/>
    <w:rsid w:val="007F091A"/>
    <w:rsid w:val="007F2DEB"/>
    <w:rsid w:val="00820EDE"/>
    <w:rsid w:val="00831C33"/>
    <w:rsid w:val="00840FDF"/>
    <w:rsid w:val="00842DA3"/>
    <w:rsid w:val="008744D0"/>
    <w:rsid w:val="00875B13"/>
    <w:rsid w:val="008934BC"/>
    <w:rsid w:val="00894FC2"/>
    <w:rsid w:val="008A5291"/>
    <w:rsid w:val="008C5F43"/>
    <w:rsid w:val="008E41BB"/>
    <w:rsid w:val="009025B1"/>
    <w:rsid w:val="009814F8"/>
    <w:rsid w:val="00986C7D"/>
    <w:rsid w:val="009A016C"/>
    <w:rsid w:val="009A1FDE"/>
    <w:rsid w:val="009A2CE0"/>
    <w:rsid w:val="009C3016"/>
    <w:rsid w:val="009D13BD"/>
    <w:rsid w:val="009E4517"/>
    <w:rsid w:val="009F1C36"/>
    <w:rsid w:val="00A2401D"/>
    <w:rsid w:val="00A34E90"/>
    <w:rsid w:val="00A4391C"/>
    <w:rsid w:val="00A5037F"/>
    <w:rsid w:val="00A562AA"/>
    <w:rsid w:val="00A619A3"/>
    <w:rsid w:val="00A720DC"/>
    <w:rsid w:val="00AE1FA7"/>
    <w:rsid w:val="00B2123D"/>
    <w:rsid w:val="00B4148F"/>
    <w:rsid w:val="00B514AF"/>
    <w:rsid w:val="00B534AC"/>
    <w:rsid w:val="00B9423A"/>
    <w:rsid w:val="00BA5155"/>
    <w:rsid w:val="00BB1BB7"/>
    <w:rsid w:val="00BD491D"/>
    <w:rsid w:val="00BF10B5"/>
    <w:rsid w:val="00C07133"/>
    <w:rsid w:val="00C1791D"/>
    <w:rsid w:val="00C42F36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B0D6C"/>
    <w:rsid w:val="00DD4AB4"/>
    <w:rsid w:val="00E0095E"/>
    <w:rsid w:val="00E05938"/>
    <w:rsid w:val="00E420C5"/>
    <w:rsid w:val="00E44B3B"/>
    <w:rsid w:val="00E4665D"/>
    <w:rsid w:val="00E87414"/>
    <w:rsid w:val="00EA2501"/>
    <w:rsid w:val="00EC260E"/>
    <w:rsid w:val="00EC68FE"/>
    <w:rsid w:val="00EE7B29"/>
    <w:rsid w:val="00F16271"/>
    <w:rsid w:val="00F17175"/>
    <w:rsid w:val="00F24B1C"/>
    <w:rsid w:val="00F37A56"/>
    <w:rsid w:val="00F6463C"/>
    <w:rsid w:val="00FA76AF"/>
    <w:rsid w:val="00FB3699"/>
    <w:rsid w:val="00FC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orange">
    <w:name w:val="orange"/>
    <w:basedOn w:val="a0"/>
    <w:rsid w:val="00BB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F1ED-CF01-4412-A4A7-7F03006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2018-05-14T02:47:00Z</dcterms:created>
  <dcterms:modified xsi:type="dcterms:W3CDTF">2018-07-10T07:28:00Z</dcterms:modified>
</cp:coreProperties>
</file>